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2A10" w14:textId="77777777" w:rsidR="00453AE7" w:rsidRPr="00111E2D" w:rsidRDefault="009A1B19">
      <w:pPr>
        <w:spacing w:after="0" w:line="259" w:lineRule="auto"/>
        <w:ind w:left="0" w:firstLine="0"/>
        <w:jc w:val="left"/>
        <w:rPr>
          <w:sz w:val="22"/>
        </w:rPr>
      </w:pPr>
      <w:r w:rsidRPr="00111E2D">
        <w:rPr>
          <w:rFonts w:ascii="Calibri" w:eastAsia="Calibri" w:hAnsi="Calibri" w:cs="Calibri"/>
          <w:sz w:val="22"/>
        </w:rPr>
        <w:t xml:space="preserve">                        </w:t>
      </w:r>
      <w:r w:rsidRPr="00111E2D">
        <w:rPr>
          <w:rFonts w:ascii="Calibri" w:eastAsia="Calibri" w:hAnsi="Calibri" w:cs="Calibri"/>
          <w:sz w:val="22"/>
        </w:rPr>
        <w:tab/>
        <w:t xml:space="preserve">                  </w:t>
      </w:r>
    </w:p>
    <w:p w14:paraId="35A07A3C" w14:textId="04938289" w:rsidR="00453AE7" w:rsidRPr="00111E2D" w:rsidRDefault="009A1B19">
      <w:pPr>
        <w:spacing w:after="0" w:line="259" w:lineRule="auto"/>
        <w:ind w:left="0" w:firstLine="0"/>
        <w:jc w:val="left"/>
        <w:rPr>
          <w:sz w:val="22"/>
        </w:rPr>
      </w:pPr>
      <w:r w:rsidRPr="00111E2D">
        <w:rPr>
          <w:rFonts w:ascii="Calibri" w:eastAsia="Calibri" w:hAnsi="Calibri" w:cs="Calibri"/>
          <w:sz w:val="22"/>
        </w:rPr>
        <w:t xml:space="preserve">                            </w:t>
      </w:r>
      <w:r w:rsidRPr="00111E2D">
        <w:rPr>
          <w:noProof/>
          <w:sz w:val="22"/>
        </w:rPr>
        <w:drawing>
          <wp:inline distT="0" distB="0" distL="0" distR="0" wp14:anchorId="063AD71B" wp14:editId="1A5AC9F4">
            <wp:extent cx="440690" cy="54229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69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1E2D">
        <w:rPr>
          <w:rFonts w:ascii="Calibri" w:eastAsia="Calibri" w:hAnsi="Calibri" w:cs="Calibri"/>
          <w:sz w:val="22"/>
        </w:rPr>
        <w:t xml:space="preserve"> </w:t>
      </w:r>
    </w:p>
    <w:p w14:paraId="687E2224" w14:textId="77777777" w:rsidR="00453AE7" w:rsidRPr="00111E2D" w:rsidRDefault="009A1B19">
      <w:pPr>
        <w:spacing w:line="259" w:lineRule="auto"/>
        <w:ind w:left="-5"/>
        <w:jc w:val="left"/>
        <w:rPr>
          <w:bCs/>
          <w:sz w:val="22"/>
        </w:rPr>
      </w:pPr>
      <w:r w:rsidRPr="00111E2D">
        <w:rPr>
          <w:bCs/>
          <w:sz w:val="22"/>
        </w:rPr>
        <w:t xml:space="preserve">          REPUBLIKA HRVATSKA </w:t>
      </w:r>
    </w:p>
    <w:p w14:paraId="49F0B0D2" w14:textId="77777777" w:rsidR="00453AE7" w:rsidRPr="00111E2D" w:rsidRDefault="009A1B19">
      <w:pPr>
        <w:spacing w:line="259" w:lineRule="auto"/>
        <w:ind w:left="-5"/>
        <w:jc w:val="left"/>
        <w:rPr>
          <w:bCs/>
          <w:sz w:val="22"/>
        </w:rPr>
      </w:pPr>
      <w:r w:rsidRPr="00111E2D">
        <w:rPr>
          <w:bCs/>
          <w:sz w:val="22"/>
        </w:rPr>
        <w:t xml:space="preserve">KRAPINSKO-ZAGORSKA ŽUPANIJA </w:t>
      </w:r>
    </w:p>
    <w:p w14:paraId="31BC37CA" w14:textId="750D1998" w:rsidR="00453AE7" w:rsidRPr="00111E2D" w:rsidRDefault="009D5925">
      <w:pPr>
        <w:spacing w:line="259" w:lineRule="auto"/>
        <w:ind w:left="-5"/>
        <w:jc w:val="left"/>
        <w:rPr>
          <w:bCs/>
          <w:sz w:val="22"/>
        </w:rPr>
      </w:pPr>
      <w:r w:rsidRPr="00111E2D">
        <w:rPr>
          <w:bCs/>
          <w:sz w:val="22"/>
        </w:rPr>
        <w:t xml:space="preserve"> </w:t>
      </w:r>
      <w:r w:rsidR="009A1B19" w:rsidRPr="00111E2D">
        <w:rPr>
          <w:bCs/>
          <w:sz w:val="22"/>
        </w:rPr>
        <w:t xml:space="preserve">  OPĆINA </w:t>
      </w:r>
      <w:r w:rsidRPr="00111E2D">
        <w:rPr>
          <w:bCs/>
          <w:sz w:val="22"/>
        </w:rPr>
        <w:t>KRALJEVEC NA SUTLI</w:t>
      </w:r>
    </w:p>
    <w:p w14:paraId="1CB50F82" w14:textId="60E3ECFF" w:rsidR="00453AE7" w:rsidRPr="00111E2D" w:rsidRDefault="009A1B19">
      <w:pPr>
        <w:spacing w:line="259" w:lineRule="auto"/>
        <w:ind w:left="-5"/>
        <w:jc w:val="left"/>
        <w:rPr>
          <w:bCs/>
          <w:sz w:val="22"/>
        </w:rPr>
      </w:pPr>
      <w:r w:rsidRPr="00111E2D">
        <w:rPr>
          <w:bCs/>
          <w:sz w:val="22"/>
        </w:rPr>
        <w:t xml:space="preserve">              OPĆINSKO VIJEĆE </w:t>
      </w:r>
    </w:p>
    <w:p w14:paraId="6920C0DF" w14:textId="77777777" w:rsidR="00453AE7" w:rsidRPr="00111E2D" w:rsidRDefault="009A1B19">
      <w:pPr>
        <w:spacing w:after="0" w:line="259" w:lineRule="auto"/>
        <w:ind w:left="0" w:firstLine="0"/>
        <w:jc w:val="left"/>
        <w:rPr>
          <w:sz w:val="22"/>
        </w:rPr>
      </w:pPr>
      <w:r w:rsidRPr="00111E2D">
        <w:rPr>
          <w:sz w:val="22"/>
        </w:rPr>
        <w:t xml:space="preserve"> </w:t>
      </w:r>
    </w:p>
    <w:p w14:paraId="28941244" w14:textId="1C5764FE" w:rsidR="00453AE7" w:rsidRPr="00111E2D" w:rsidRDefault="009A1B19">
      <w:pPr>
        <w:ind w:left="-5"/>
        <w:rPr>
          <w:sz w:val="22"/>
        </w:rPr>
      </w:pPr>
      <w:r w:rsidRPr="00111E2D">
        <w:rPr>
          <w:sz w:val="22"/>
        </w:rPr>
        <w:t xml:space="preserve">KLASA: </w:t>
      </w:r>
      <w:r w:rsidR="001B30EE">
        <w:rPr>
          <w:sz w:val="22"/>
        </w:rPr>
        <w:t>400-01/</w:t>
      </w:r>
      <w:r w:rsidR="00D06C13">
        <w:rPr>
          <w:sz w:val="22"/>
        </w:rPr>
        <w:t>23-01/06</w:t>
      </w:r>
      <w:r w:rsidRPr="00111E2D">
        <w:rPr>
          <w:sz w:val="22"/>
        </w:rPr>
        <w:t xml:space="preserve"> </w:t>
      </w:r>
    </w:p>
    <w:p w14:paraId="538D79B8" w14:textId="672AAB53" w:rsidR="00453AE7" w:rsidRPr="00111E2D" w:rsidRDefault="009A1B19">
      <w:pPr>
        <w:ind w:left="-5"/>
        <w:rPr>
          <w:sz w:val="22"/>
        </w:rPr>
      </w:pPr>
      <w:r w:rsidRPr="00111E2D">
        <w:rPr>
          <w:sz w:val="22"/>
        </w:rPr>
        <w:t>URBROJ: 2140-1</w:t>
      </w:r>
      <w:r w:rsidR="009D5925" w:rsidRPr="00111E2D">
        <w:rPr>
          <w:sz w:val="22"/>
        </w:rPr>
        <w:t>7</w:t>
      </w:r>
      <w:r w:rsidRPr="00111E2D">
        <w:rPr>
          <w:sz w:val="22"/>
        </w:rPr>
        <w:t>-01-2</w:t>
      </w:r>
      <w:r w:rsidR="00D53CFB">
        <w:rPr>
          <w:sz w:val="22"/>
        </w:rPr>
        <w:t>4-11</w:t>
      </w:r>
    </w:p>
    <w:p w14:paraId="75835877" w14:textId="5A74E130" w:rsidR="00453AE7" w:rsidRPr="004A1674" w:rsidRDefault="009D5925">
      <w:pPr>
        <w:ind w:left="-5"/>
        <w:rPr>
          <w:color w:val="FF0000"/>
          <w:sz w:val="22"/>
        </w:rPr>
      </w:pPr>
      <w:r w:rsidRPr="00111E2D">
        <w:rPr>
          <w:sz w:val="22"/>
        </w:rPr>
        <w:t>Kraljevec na Sutli</w:t>
      </w:r>
      <w:r w:rsidR="009A1B19" w:rsidRPr="00111E2D">
        <w:rPr>
          <w:sz w:val="22"/>
        </w:rPr>
        <w:t xml:space="preserve">, </w:t>
      </w:r>
      <w:r w:rsidR="004A1674">
        <w:rPr>
          <w:sz w:val="22"/>
        </w:rPr>
        <w:t>10</w:t>
      </w:r>
      <w:r w:rsidR="009A1B19" w:rsidRPr="00111E2D">
        <w:rPr>
          <w:sz w:val="22"/>
        </w:rPr>
        <w:t xml:space="preserve">. </w:t>
      </w:r>
      <w:r w:rsidR="004A1674">
        <w:rPr>
          <w:sz w:val="22"/>
        </w:rPr>
        <w:t>travnja</w:t>
      </w:r>
      <w:r w:rsidR="009A1B19" w:rsidRPr="00111E2D">
        <w:rPr>
          <w:sz w:val="22"/>
        </w:rPr>
        <w:t xml:space="preserve"> 202</w:t>
      </w:r>
      <w:r w:rsidRPr="00111E2D">
        <w:rPr>
          <w:sz w:val="22"/>
        </w:rPr>
        <w:t>4</w:t>
      </w:r>
      <w:r w:rsidR="009A1B19" w:rsidRPr="004A1674">
        <w:rPr>
          <w:color w:val="FF0000"/>
          <w:sz w:val="22"/>
        </w:rPr>
        <w:t>.</w:t>
      </w:r>
      <w:r w:rsidRPr="004A1674">
        <w:rPr>
          <w:color w:val="FF0000"/>
          <w:sz w:val="22"/>
        </w:rPr>
        <w:t xml:space="preserve"> </w:t>
      </w:r>
    </w:p>
    <w:p w14:paraId="4AE5B827" w14:textId="77777777" w:rsidR="00453AE7" w:rsidRPr="00111E2D" w:rsidRDefault="009A1B19">
      <w:pPr>
        <w:spacing w:after="19" w:line="259" w:lineRule="auto"/>
        <w:ind w:left="0" w:firstLine="0"/>
        <w:jc w:val="left"/>
        <w:rPr>
          <w:sz w:val="22"/>
        </w:rPr>
      </w:pPr>
      <w:r w:rsidRPr="00111E2D">
        <w:rPr>
          <w:sz w:val="22"/>
        </w:rPr>
        <w:t xml:space="preserve"> </w:t>
      </w:r>
    </w:p>
    <w:p w14:paraId="69D691CC" w14:textId="18B8001C" w:rsidR="00453AE7" w:rsidRDefault="009A1B19">
      <w:pPr>
        <w:spacing w:after="26"/>
        <w:ind w:left="-15" w:firstLine="708"/>
        <w:rPr>
          <w:sz w:val="22"/>
        </w:rPr>
      </w:pPr>
      <w:r w:rsidRPr="00111E2D">
        <w:rPr>
          <w:sz w:val="22"/>
        </w:rPr>
        <w:t xml:space="preserve">Na temelju članka 69. stavka 4. Zakona o šumama („Narodne novine“, broj </w:t>
      </w:r>
      <w:r w:rsidR="00111E2D">
        <w:rPr>
          <w:sz w:val="22"/>
        </w:rPr>
        <w:t xml:space="preserve"> </w:t>
      </w:r>
      <w:r w:rsidR="00111E2D" w:rsidRPr="00111E2D">
        <w:rPr>
          <w:sz w:val="22"/>
        </w:rPr>
        <w:t>68/18, 115/18, 98/19, 32/20, 145/20</w:t>
      </w:r>
      <w:r w:rsidR="004A1674">
        <w:rPr>
          <w:sz w:val="22"/>
        </w:rPr>
        <w:t xml:space="preserve">, </w:t>
      </w:r>
      <w:r w:rsidR="00111E2D" w:rsidRPr="00111E2D">
        <w:rPr>
          <w:sz w:val="22"/>
        </w:rPr>
        <w:t>101/23</w:t>
      </w:r>
      <w:r w:rsidR="004A1674">
        <w:rPr>
          <w:sz w:val="22"/>
        </w:rPr>
        <w:t xml:space="preserve"> i 36/24</w:t>
      </w:r>
      <w:r w:rsidRPr="00111E2D">
        <w:rPr>
          <w:sz w:val="22"/>
        </w:rPr>
        <w:t xml:space="preserve">) i članka </w:t>
      </w:r>
      <w:r w:rsidR="009D5925" w:rsidRPr="00111E2D">
        <w:rPr>
          <w:sz w:val="22"/>
        </w:rPr>
        <w:t>30</w:t>
      </w:r>
      <w:r w:rsidRPr="00111E2D">
        <w:rPr>
          <w:sz w:val="22"/>
        </w:rPr>
        <w:t xml:space="preserve">. Statuta Općine </w:t>
      </w:r>
      <w:r w:rsidR="009D5925" w:rsidRPr="00111E2D">
        <w:rPr>
          <w:sz w:val="22"/>
        </w:rPr>
        <w:t>Kraljevec na Sutli</w:t>
      </w:r>
      <w:r w:rsidRPr="00111E2D">
        <w:rPr>
          <w:sz w:val="22"/>
        </w:rPr>
        <w:t xml:space="preserve"> („Službeni glasnik Krapinsko-zagorske županije“, broj </w:t>
      </w:r>
      <w:r w:rsidR="009D5925" w:rsidRPr="00111E2D">
        <w:rPr>
          <w:sz w:val="22"/>
        </w:rPr>
        <w:t>14/21</w:t>
      </w:r>
      <w:r w:rsidRPr="00111E2D">
        <w:rPr>
          <w:sz w:val="22"/>
        </w:rPr>
        <w:t xml:space="preserve"> i </w:t>
      </w:r>
      <w:r w:rsidR="009D5925" w:rsidRPr="00111E2D">
        <w:rPr>
          <w:sz w:val="22"/>
        </w:rPr>
        <w:t>6</w:t>
      </w:r>
      <w:r w:rsidRPr="00111E2D">
        <w:rPr>
          <w:sz w:val="22"/>
        </w:rPr>
        <w:t>3</w:t>
      </w:r>
      <w:r w:rsidR="009D5925" w:rsidRPr="00111E2D">
        <w:rPr>
          <w:sz w:val="22"/>
        </w:rPr>
        <w:t>A</w:t>
      </w:r>
      <w:r w:rsidRPr="00111E2D">
        <w:rPr>
          <w:sz w:val="22"/>
        </w:rPr>
        <w:t xml:space="preserve">/21), Općinsko vijeće Općine </w:t>
      </w:r>
      <w:r w:rsidR="009D5925" w:rsidRPr="00111E2D">
        <w:rPr>
          <w:sz w:val="22"/>
        </w:rPr>
        <w:t>Kraljevec na Sutli</w:t>
      </w:r>
      <w:r w:rsidRPr="00111E2D">
        <w:rPr>
          <w:sz w:val="22"/>
        </w:rPr>
        <w:t xml:space="preserve"> na </w:t>
      </w:r>
      <w:r w:rsidR="004A1674">
        <w:rPr>
          <w:sz w:val="22"/>
        </w:rPr>
        <w:t>28</w:t>
      </w:r>
      <w:r w:rsidRPr="00111E2D">
        <w:rPr>
          <w:sz w:val="22"/>
        </w:rPr>
        <w:t xml:space="preserve">. sjednici održanoj dana </w:t>
      </w:r>
      <w:r w:rsidR="004A1674">
        <w:rPr>
          <w:sz w:val="22"/>
        </w:rPr>
        <w:t>10</w:t>
      </w:r>
      <w:r w:rsidRPr="00111E2D">
        <w:rPr>
          <w:sz w:val="22"/>
        </w:rPr>
        <w:t xml:space="preserve">. </w:t>
      </w:r>
      <w:r w:rsidR="004A1674">
        <w:rPr>
          <w:sz w:val="22"/>
        </w:rPr>
        <w:t>travnja</w:t>
      </w:r>
      <w:r w:rsidRPr="00111E2D">
        <w:rPr>
          <w:sz w:val="22"/>
        </w:rPr>
        <w:t xml:space="preserve"> 202</w:t>
      </w:r>
      <w:r w:rsidR="009D5925" w:rsidRPr="00111E2D">
        <w:rPr>
          <w:sz w:val="22"/>
        </w:rPr>
        <w:t>4</w:t>
      </w:r>
      <w:r w:rsidRPr="00111E2D">
        <w:rPr>
          <w:sz w:val="22"/>
        </w:rPr>
        <w:t xml:space="preserve">. godine, donosi </w:t>
      </w:r>
    </w:p>
    <w:p w14:paraId="231677EA" w14:textId="77777777" w:rsidR="004A1674" w:rsidRPr="00111E2D" w:rsidRDefault="004A1674">
      <w:pPr>
        <w:spacing w:after="26"/>
        <w:ind w:left="-15" w:firstLine="708"/>
        <w:rPr>
          <w:sz w:val="22"/>
        </w:rPr>
      </w:pPr>
    </w:p>
    <w:p w14:paraId="21436713" w14:textId="1B1C6F5F" w:rsidR="00453AE7" w:rsidRPr="00D53CFB" w:rsidRDefault="00D53CFB">
      <w:pPr>
        <w:spacing w:after="46" w:line="259" w:lineRule="auto"/>
        <w:ind w:right="4"/>
        <w:jc w:val="center"/>
        <w:rPr>
          <w:bCs/>
          <w:szCs w:val="24"/>
        </w:rPr>
      </w:pPr>
      <w:r w:rsidRPr="00D53CFB">
        <w:rPr>
          <w:bCs/>
          <w:szCs w:val="24"/>
        </w:rPr>
        <w:t xml:space="preserve">P R O G R A M </w:t>
      </w:r>
    </w:p>
    <w:p w14:paraId="31D612BA" w14:textId="749624D8" w:rsidR="00453AE7" w:rsidRPr="00D53CFB" w:rsidRDefault="00D53CFB">
      <w:pPr>
        <w:spacing w:after="16" w:line="259" w:lineRule="auto"/>
        <w:ind w:right="1"/>
        <w:jc w:val="center"/>
        <w:rPr>
          <w:bCs/>
          <w:szCs w:val="24"/>
        </w:rPr>
      </w:pPr>
      <w:r w:rsidRPr="00D53CFB">
        <w:rPr>
          <w:bCs/>
          <w:szCs w:val="24"/>
        </w:rPr>
        <w:t xml:space="preserve">UTROŠKA SREDSTAVA ŠUMSKOG DOPRINOSA ZA 2024. GODINU </w:t>
      </w:r>
    </w:p>
    <w:p w14:paraId="7C9946B4" w14:textId="77777777" w:rsidR="00453AE7" w:rsidRPr="00111E2D" w:rsidRDefault="009A1B19">
      <w:pPr>
        <w:spacing w:after="65" w:line="259" w:lineRule="auto"/>
        <w:ind w:left="58" w:firstLine="0"/>
        <w:jc w:val="center"/>
        <w:rPr>
          <w:sz w:val="22"/>
        </w:rPr>
      </w:pPr>
      <w:r w:rsidRPr="00111E2D">
        <w:rPr>
          <w:b/>
          <w:sz w:val="22"/>
        </w:rPr>
        <w:t xml:space="preserve"> </w:t>
      </w:r>
    </w:p>
    <w:p w14:paraId="1F3A5F21" w14:textId="77777777" w:rsidR="00453AE7" w:rsidRPr="00111E2D" w:rsidRDefault="009A1B19">
      <w:pPr>
        <w:spacing w:after="46" w:line="259" w:lineRule="auto"/>
        <w:ind w:right="2"/>
        <w:jc w:val="center"/>
        <w:rPr>
          <w:sz w:val="22"/>
        </w:rPr>
      </w:pPr>
      <w:r w:rsidRPr="00111E2D">
        <w:rPr>
          <w:b/>
          <w:sz w:val="22"/>
        </w:rPr>
        <w:t xml:space="preserve">Članak 1. </w:t>
      </w:r>
    </w:p>
    <w:p w14:paraId="1D6032A8" w14:textId="054F00C6" w:rsidR="00453AE7" w:rsidRDefault="009A1B19">
      <w:pPr>
        <w:spacing w:after="55"/>
        <w:ind w:left="-15" w:firstLine="708"/>
        <w:rPr>
          <w:sz w:val="22"/>
        </w:rPr>
      </w:pPr>
      <w:r w:rsidRPr="00111E2D">
        <w:rPr>
          <w:sz w:val="22"/>
        </w:rPr>
        <w:t>Programom utroška sredstava šumskog doprinosa za 202</w:t>
      </w:r>
      <w:r w:rsidR="009D5925" w:rsidRPr="00111E2D">
        <w:rPr>
          <w:sz w:val="22"/>
        </w:rPr>
        <w:t>4</w:t>
      </w:r>
      <w:r w:rsidRPr="00111E2D">
        <w:rPr>
          <w:sz w:val="22"/>
        </w:rPr>
        <w:t xml:space="preserve">. godinu utvrđuje se namjena korištenja i kontrola utroška sredstava šumskog doprinosa kojeg plaćaju pravne i fizičke osobe, osim malih </w:t>
      </w:r>
      <w:proofErr w:type="spellStart"/>
      <w:r w:rsidRPr="00111E2D">
        <w:rPr>
          <w:sz w:val="22"/>
        </w:rPr>
        <w:t>šumoposjednika</w:t>
      </w:r>
      <w:proofErr w:type="spellEnd"/>
      <w:r w:rsidRPr="00111E2D">
        <w:rPr>
          <w:sz w:val="22"/>
        </w:rPr>
        <w:t xml:space="preserve">, koje obavljaju prodaju proizvoda iskorištavanjem šuma (drvni sortimenti) na području Općine </w:t>
      </w:r>
      <w:r w:rsidR="009D5925" w:rsidRPr="00111E2D">
        <w:rPr>
          <w:sz w:val="22"/>
        </w:rPr>
        <w:t>Kraljevec na Sutli</w:t>
      </w:r>
      <w:r w:rsidRPr="00111E2D">
        <w:rPr>
          <w:sz w:val="22"/>
        </w:rPr>
        <w:t xml:space="preserve"> </w:t>
      </w:r>
      <w:r w:rsidRPr="004A1674">
        <w:rPr>
          <w:color w:val="auto"/>
          <w:sz w:val="22"/>
        </w:rPr>
        <w:t xml:space="preserve">u visini od </w:t>
      </w:r>
      <w:r w:rsidR="004A1674" w:rsidRPr="004A1674">
        <w:rPr>
          <w:color w:val="auto"/>
          <w:sz w:val="22"/>
        </w:rPr>
        <w:t>5</w:t>
      </w:r>
      <w:r w:rsidRPr="004A1674">
        <w:rPr>
          <w:color w:val="auto"/>
          <w:sz w:val="22"/>
        </w:rPr>
        <w:t xml:space="preserve">% </w:t>
      </w:r>
      <w:r w:rsidRPr="00111E2D">
        <w:rPr>
          <w:sz w:val="22"/>
        </w:rPr>
        <w:t>na prodajnu cijenu</w:t>
      </w:r>
      <w:r w:rsidR="009D5925" w:rsidRPr="00111E2D">
        <w:rPr>
          <w:sz w:val="22"/>
        </w:rPr>
        <w:t xml:space="preserve"> </w:t>
      </w:r>
      <w:r w:rsidRPr="00111E2D">
        <w:rPr>
          <w:sz w:val="22"/>
        </w:rPr>
        <w:t xml:space="preserve"> proizvoda na panju. </w:t>
      </w:r>
    </w:p>
    <w:p w14:paraId="2EF246C0" w14:textId="77777777" w:rsidR="00111E2D" w:rsidRPr="00111E2D" w:rsidRDefault="00111E2D">
      <w:pPr>
        <w:spacing w:after="55"/>
        <w:ind w:left="-15" w:firstLine="708"/>
        <w:rPr>
          <w:sz w:val="22"/>
        </w:rPr>
      </w:pPr>
    </w:p>
    <w:p w14:paraId="0E841D51" w14:textId="77777777" w:rsidR="00453AE7" w:rsidRPr="00111E2D" w:rsidRDefault="009A1B19">
      <w:pPr>
        <w:spacing w:after="46" w:line="259" w:lineRule="auto"/>
        <w:ind w:right="1"/>
        <w:jc w:val="center"/>
        <w:rPr>
          <w:sz w:val="22"/>
        </w:rPr>
      </w:pPr>
      <w:r w:rsidRPr="00111E2D">
        <w:rPr>
          <w:b/>
          <w:sz w:val="22"/>
        </w:rPr>
        <w:t xml:space="preserve">Članak 2. </w:t>
      </w:r>
    </w:p>
    <w:p w14:paraId="7D656E6F" w14:textId="4610FFE0" w:rsidR="00453AE7" w:rsidRPr="00111E2D" w:rsidRDefault="009A1B19">
      <w:pPr>
        <w:spacing w:after="45"/>
        <w:ind w:left="-15" w:firstLine="708"/>
        <w:rPr>
          <w:sz w:val="22"/>
        </w:rPr>
      </w:pPr>
      <w:r w:rsidRPr="00111E2D">
        <w:rPr>
          <w:sz w:val="22"/>
        </w:rPr>
        <w:t xml:space="preserve">Sredstva šumskog doprinosa uplaćuju se na račun Proračuna Općine </w:t>
      </w:r>
      <w:r w:rsidR="00111E2D" w:rsidRPr="00111E2D">
        <w:rPr>
          <w:sz w:val="22"/>
        </w:rPr>
        <w:t>Kraljevec na Sutli</w:t>
      </w:r>
      <w:r w:rsidRPr="00111E2D">
        <w:rPr>
          <w:sz w:val="22"/>
        </w:rPr>
        <w:t xml:space="preserve">, a koriste se isključivo za financiranje izgradnje i održavanja komunalne infrastrukture. </w:t>
      </w:r>
    </w:p>
    <w:p w14:paraId="374A9980" w14:textId="77777777" w:rsidR="00453AE7" w:rsidRPr="00111E2D" w:rsidRDefault="009A1B19">
      <w:pPr>
        <w:spacing w:after="67" w:line="259" w:lineRule="auto"/>
        <w:ind w:left="708" w:firstLine="0"/>
        <w:jc w:val="left"/>
        <w:rPr>
          <w:sz w:val="22"/>
        </w:rPr>
      </w:pPr>
      <w:r w:rsidRPr="00111E2D">
        <w:rPr>
          <w:sz w:val="22"/>
        </w:rPr>
        <w:t xml:space="preserve"> </w:t>
      </w:r>
    </w:p>
    <w:p w14:paraId="43EFA309" w14:textId="77777777" w:rsidR="00453AE7" w:rsidRPr="00111E2D" w:rsidRDefault="009A1B19">
      <w:pPr>
        <w:spacing w:after="46" w:line="259" w:lineRule="auto"/>
        <w:ind w:right="1"/>
        <w:jc w:val="center"/>
        <w:rPr>
          <w:sz w:val="22"/>
        </w:rPr>
      </w:pPr>
      <w:r w:rsidRPr="00111E2D">
        <w:rPr>
          <w:b/>
          <w:sz w:val="22"/>
        </w:rPr>
        <w:t xml:space="preserve">Članak 3. </w:t>
      </w:r>
    </w:p>
    <w:p w14:paraId="5B4E5A72" w14:textId="1996C6AC" w:rsidR="00453AE7" w:rsidRPr="00111E2D" w:rsidRDefault="009A1B19">
      <w:pPr>
        <w:ind w:left="-5"/>
        <w:rPr>
          <w:sz w:val="22"/>
        </w:rPr>
      </w:pPr>
      <w:r w:rsidRPr="00111E2D">
        <w:rPr>
          <w:b/>
          <w:sz w:val="22"/>
        </w:rPr>
        <w:t xml:space="preserve"> </w:t>
      </w:r>
      <w:r w:rsidRPr="00111E2D">
        <w:rPr>
          <w:sz w:val="22"/>
        </w:rPr>
        <w:t xml:space="preserve">U Proračunu Općine </w:t>
      </w:r>
      <w:r w:rsidR="00111E2D" w:rsidRPr="00111E2D">
        <w:rPr>
          <w:sz w:val="22"/>
        </w:rPr>
        <w:t>Kraljevec na Sutli</w:t>
      </w:r>
      <w:r w:rsidRPr="00111E2D">
        <w:rPr>
          <w:sz w:val="22"/>
        </w:rPr>
        <w:t xml:space="preserve"> za 202</w:t>
      </w:r>
      <w:r w:rsidR="00111E2D" w:rsidRPr="00111E2D">
        <w:rPr>
          <w:sz w:val="22"/>
        </w:rPr>
        <w:t>4</w:t>
      </w:r>
      <w:r w:rsidRPr="00111E2D">
        <w:rPr>
          <w:sz w:val="22"/>
        </w:rPr>
        <w:t>. godinu</w:t>
      </w:r>
      <w:r w:rsidRPr="00111E2D">
        <w:rPr>
          <w:b/>
          <w:sz w:val="22"/>
        </w:rPr>
        <w:t xml:space="preserve"> </w:t>
      </w:r>
      <w:r w:rsidRPr="00111E2D">
        <w:rPr>
          <w:sz w:val="22"/>
        </w:rPr>
        <w:t xml:space="preserve">planiran je prihod od šumskog doprinosa u iznosu od </w:t>
      </w:r>
      <w:r w:rsidR="001B4A09" w:rsidRPr="004A1674">
        <w:rPr>
          <w:color w:val="auto"/>
          <w:sz w:val="22"/>
        </w:rPr>
        <w:t>100</w:t>
      </w:r>
      <w:r w:rsidRPr="004A1674">
        <w:rPr>
          <w:color w:val="auto"/>
          <w:sz w:val="22"/>
        </w:rPr>
        <w:t xml:space="preserve">,00 eura (konto 652). </w:t>
      </w:r>
    </w:p>
    <w:p w14:paraId="38AE0CFB" w14:textId="6A93C140" w:rsidR="00882779" w:rsidRDefault="009A1B19">
      <w:pPr>
        <w:ind w:left="-15" w:firstLine="708"/>
        <w:rPr>
          <w:sz w:val="22"/>
        </w:rPr>
      </w:pPr>
      <w:r w:rsidRPr="00111E2D">
        <w:rPr>
          <w:sz w:val="22"/>
        </w:rPr>
        <w:t>Sukladno zakonskim odredbama sredstva od šumskog doprinosa utrošit će se za održavanje komunalne infrastrukture prema Programu održavanja komunalne infrastrukture za 202</w:t>
      </w:r>
      <w:r w:rsidR="00111E2D" w:rsidRPr="00111E2D">
        <w:rPr>
          <w:sz w:val="22"/>
        </w:rPr>
        <w:t>4</w:t>
      </w:r>
      <w:r w:rsidRPr="00111E2D">
        <w:rPr>
          <w:sz w:val="22"/>
        </w:rPr>
        <w:t xml:space="preserve">. godinu </w:t>
      </w:r>
      <w:r w:rsidR="00882779">
        <w:rPr>
          <w:sz w:val="22"/>
        </w:rPr>
        <w:t>–</w:t>
      </w:r>
    </w:p>
    <w:p w14:paraId="67F0C0DF" w14:textId="6399D56E" w:rsidR="00453AE7" w:rsidRPr="00111E2D" w:rsidRDefault="009A1B19" w:rsidP="007E51AF">
      <w:pPr>
        <w:ind w:left="0" w:firstLine="0"/>
        <w:rPr>
          <w:sz w:val="22"/>
        </w:rPr>
      </w:pPr>
      <w:r w:rsidRPr="00111E2D">
        <w:rPr>
          <w:sz w:val="22"/>
        </w:rPr>
        <w:t>održavanje nerazvrstanih cesta</w:t>
      </w:r>
      <w:r w:rsidR="00111E2D" w:rsidRPr="00111E2D">
        <w:rPr>
          <w:sz w:val="22"/>
        </w:rPr>
        <w:t>.</w:t>
      </w:r>
    </w:p>
    <w:p w14:paraId="1A2415B6" w14:textId="77777777" w:rsidR="00453AE7" w:rsidRPr="00111E2D" w:rsidRDefault="009A1B19">
      <w:pPr>
        <w:spacing w:after="22" w:line="259" w:lineRule="auto"/>
        <w:ind w:left="0" w:firstLine="0"/>
        <w:jc w:val="left"/>
        <w:rPr>
          <w:sz w:val="22"/>
        </w:rPr>
      </w:pPr>
      <w:r w:rsidRPr="00111E2D">
        <w:rPr>
          <w:sz w:val="22"/>
        </w:rPr>
        <w:t xml:space="preserve"> </w:t>
      </w:r>
    </w:p>
    <w:p w14:paraId="7561B3C4" w14:textId="77777777" w:rsidR="00453AE7" w:rsidRPr="00111E2D" w:rsidRDefault="009A1B19">
      <w:pPr>
        <w:spacing w:after="46" w:line="259" w:lineRule="auto"/>
        <w:ind w:right="1"/>
        <w:jc w:val="center"/>
        <w:rPr>
          <w:sz w:val="22"/>
        </w:rPr>
      </w:pPr>
      <w:r w:rsidRPr="00111E2D">
        <w:rPr>
          <w:b/>
          <w:sz w:val="22"/>
        </w:rPr>
        <w:t xml:space="preserve">Članak 4. </w:t>
      </w:r>
    </w:p>
    <w:p w14:paraId="403A5F70" w14:textId="07E2BABF" w:rsidR="00453AE7" w:rsidRPr="00111E2D" w:rsidRDefault="009A1B19">
      <w:pPr>
        <w:ind w:left="-15" w:firstLine="708"/>
        <w:rPr>
          <w:sz w:val="22"/>
        </w:rPr>
      </w:pPr>
      <w:r w:rsidRPr="00111E2D">
        <w:rPr>
          <w:sz w:val="22"/>
        </w:rPr>
        <w:t>Ovaj Program utroška šumskog doprinosa za 202</w:t>
      </w:r>
      <w:r w:rsidR="00111E2D" w:rsidRPr="00111E2D">
        <w:rPr>
          <w:sz w:val="22"/>
        </w:rPr>
        <w:t>4</w:t>
      </w:r>
      <w:r w:rsidRPr="00111E2D">
        <w:rPr>
          <w:sz w:val="22"/>
        </w:rPr>
        <w:t xml:space="preserve">. godinu objavit će se u „Službenom glasniku Krapinsko-zagorske županije“. </w:t>
      </w:r>
    </w:p>
    <w:p w14:paraId="4A1FC265" w14:textId="77777777" w:rsidR="00F57BF1" w:rsidRDefault="00F57BF1" w:rsidP="00F57BF1">
      <w:pPr>
        <w:spacing w:after="16" w:line="259" w:lineRule="auto"/>
        <w:ind w:left="0" w:firstLine="0"/>
        <w:jc w:val="left"/>
        <w:rPr>
          <w:sz w:val="22"/>
        </w:rPr>
      </w:pPr>
    </w:p>
    <w:p w14:paraId="00A8FC64" w14:textId="77777777" w:rsidR="00F57BF1" w:rsidRDefault="00F57BF1" w:rsidP="00F57BF1">
      <w:pPr>
        <w:spacing w:after="16" w:line="259" w:lineRule="auto"/>
        <w:ind w:left="0" w:firstLine="0"/>
        <w:jc w:val="left"/>
        <w:rPr>
          <w:sz w:val="22"/>
        </w:rPr>
      </w:pPr>
    </w:p>
    <w:p w14:paraId="6E6024B1" w14:textId="5DAF1B69" w:rsidR="00453AE7" w:rsidRDefault="009A1B19" w:rsidP="00F57BF1">
      <w:pPr>
        <w:spacing w:after="16" w:line="259" w:lineRule="auto"/>
        <w:ind w:left="0" w:firstLine="0"/>
        <w:jc w:val="right"/>
        <w:rPr>
          <w:sz w:val="22"/>
        </w:rPr>
      </w:pPr>
      <w:r w:rsidRPr="00111E2D">
        <w:rPr>
          <w:sz w:val="22"/>
        </w:rPr>
        <w:t xml:space="preserve">PREDSJEDNIK OPĆINSKOG VIJEĆA </w:t>
      </w:r>
    </w:p>
    <w:p w14:paraId="77E72C18" w14:textId="77777777" w:rsidR="00111E2D" w:rsidRPr="00111E2D" w:rsidRDefault="00111E2D">
      <w:pPr>
        <w:spacing w:after="50" w:line="259" w:lineRule="auto"/>
        <w:ind w:right="871"/>
        <w:jc w:val="right"/>
        <w:rPr>
          <w:sz w:val="22"/>
        </w:rPr>
      </w:pPr>
    </w:p>
    <w:p w14:paraId="1EADA25F" w14:textId="4336F603" w:rsidR="00453AE7" w:rsidRPr="00F57BF1" w:rsidRDefault="00111E2D" w:rsidP="00F57BF1">
      <w:pPr>
        <w:spacing w:after="17" w:line="259" w:lineRule="auto"/>
        <w:ind w:right="1019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</w:t>
      </w:r>
      <w:r w:rsidRPr="00111E2D">
        <w:rPr>
          <w:sz w:val="22"/>
        </w:rPr>
        <w:t>Dražen Jambrešić</w:t>
      </w:r>
      <w:r w:rsidR="009A1B19" w:rsidRPr="00F57BF1">
        <w:rPr>
          <w:sz w:val="22"/>
        </w:rPr>
        <w:t xml:space="preserve"> </w:t>
      </w:r>
    </w:p>
    <w:sectPr w:rsidR="00453AE7" w:rsidRPr="00F57BF1">
      <w:pgSz w:w="11906" w:h="16838"/>
      <w:pgMar w:top="998" w:right="1415" w:bottom="1535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C21F5"/>
    <w:multiLevelType w:val="hybridMultilevel"/>
    <w:tmpl w:val="F3C0A0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85D27"/>
    <w:multiLevelType w:val="hybridMultilevel"/>
    <w:tmpl w:val="B338F56A"/>
    <w:lvl w:ilvl="0" w:tplc="9336EE9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5A9B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628F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349E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E3B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B096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F285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70A3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18B1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5323800">
    <w:abstractNumId w:val="1"/>
  </w:num>
  <w:num w:numId="2" w16cid:durableId="205110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AE7"/>
    <w:rsid w:val="00111E2D"/>
    <w:rsid w:val="001B30EE"/>
    <w:rsid w:val="001B4A09"/>
    <w:rsid w:val="00453AE7"/>
    <w:rsid w:val="004A1674"/>
    <w:rsid w:val="004C0EEF"/>
    <w:rsid w:val="006D1B0C"/>
    <w:rsid w:val="007B76CD"/>
    <w:rsid w:val="007E51AF"/>
    <w:rsid w:val="00882779"/>
    <w:rsid w:val="00954F0B"/>
    <w:rsid w:val="009A1B19"/>
    <w:rsid w:val="009D5925"/>
    <w:rsid w:val="00D06C13"/>
    <w:rsid w:val="00D53CFB"/>
    <w:rsid w:val="00F5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3AD2"/>
  <w15:docId w15:val="{16A73C90-2A92-46FC-A825-2CC037AD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cp:lastModifiedBy>Lucija Kolić</cp:lastModifiedBy>
  <cp:revision>16</cp:revision>
  <dcterms:created xsi:type="dcterms:W3CDTF">2024-02-08T12:51:00Z</dcterms:created>
  <dcterms:modified xsi:type="dcterms:W3CDTF">2024-04-10T12:15:00Z</dcterms:modified>
</cp:coreProperties>
</file>