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931D" w14:textId="77777777" w:rsidR="005F26F3" w:rsidRPr="0073057D" w:rsidRDefault="005F26F3" w:rsidP="0073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D9A08" w14:textId="2FE4E3C9" w:rsidR="00530029" w:rsidRPr="0073057D" w:rsidRDefault="0073057D" w:rsidP="0073057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</w:t>
      </w:r>
      <w:r w:rsidR="00530029" w:rsidRPr="0073057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EEB2C4" wp14:editId="4F387FAB">
            <wp:extent cx="564543" cy="692847"/>
            <wp:effectExtent l="0" t="0" r="6985" b="0"/>
            <wp:docPr id="1" name="Picture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0" cy="69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A6372" w14:textId="13A0A2FA" w:rsidR="0073057D" w:rsidRDefault="00530029" w:rsidP="007305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057D">
        <w:rPr>
          <w:rFonts w:ascii="Times New Roman" w:hAnsi="Times New Roman" w:cs="Times New Roman"/>
          <w:bCs/>
          <w:sz w:val="24"/>
          <w:szCs w:val="24"/>
        </w:rPr>
        <w:t>REPUBLIKA HRVATSKA</w:t>
      </w:r>
      <w:r w:rsidRPr="0073057D">
        <w:rPr>
          <w:rFonts w:ascii="Times New Roman" w:hAnsi="Times New Roman" w:cs="Times New Roman"/>
          <w:bCs/>
          <w:sz w:val="24"/>
          <w:szCs w:val="24"/>
        </w:rPr>
        <w:tab/>
      </w:r>
      <w:r w:rsidRPr="0073057D">
        <w:rPr>
          <w:rFonts w:ascii="Times New Roman" w:hAnsi="Times New Roman" w:cs="Times New Roman"/>
          <w:bCs/>
          <w:sz w:val="24"/>
          <w:szCs w:val="24"/>
        </w:rPr>
        <w:tab/>
      </w:r>
      <w:r w:rsidRPr="0073057D">
        <w:rPr>
          <w:rFonts w:ascii="Times New Roman" w:hAnsi="Times New Roman" w:cs="Times New Roman"/>
          <w:bCs/>
          <w:sz w:val="24"/>
          <w:szCs w:val="24"/>
        </w:rPr>
        <w:tab/>
      </w:r>
    </w:p>
    <w:p w14:paraId="354ACEDB" w14:textId="7900AD04" w:rsidR="00530029" w:rsidRPr="0073057D" w:rsidRDefault="00530029" w:rsidP="007305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>KRAPINSKO-ZAGORSKA ŽUPANIJA</w:t>
      </w:r>
    </w:p>
    <w:p w14:paraId="11EE77F6" w14:textId="77777777" w:rsidR="00530029" w:rsidRPr="0073057D" w:rsidRDefault="00530029" w:rsidP="0073057D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 xml:space="preserve"> OPĆINA KRALJEVEC NA SUTLI</w:t>
      </w:r>
      <w:r w:rsidRPr="0073057D">
        <w:rPr>
          <w:rFonts w:ascii="Times New Roman" w:hAnsi="Times New Roman" w:cs="Times New Roman"/>
          <w:bCs/>
          <w:sz w:val="24"/>
          <w:szCs w:val="24"/>
        </w:rPr>
        <w:tab/>
      </w:r>
    </w:p>
    <w:p w14:paraId="047CC807" w14:textId="77777777" w:rsidR="00530029" w:rsidRPr="0073057D" w:rsidRDefault="00530029" w:rsidP="007305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 xml:space="preserve">             OPĆINSKO VIJEĆE</w:t>
      </w:r>
    </w:p>
    <w:p w14:paraId="421255BD" w14:textId="77777777" w:rsidR="00530029" w:rsidRPr="0073057D" w:rsidRDefault="00530029" w:rsidP="007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F90B" w14:textId="289ED9E0" w:rsidR="00530029" w:rsidRPr="0073057D" w:rsidRDefault="0073057D" w:rsidP="007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KLASA: </w:t>
      </w:r>
      <w:r w:rsidR="00150A5A">
        <w:rPr>
          <w:rFonts w:ascii="Times New Roman" w:hAnsi="Times New Roman" w:cs="Times New Roman"/>
          <w:sz w:val="24"/>
          <w:szCs w:val="24"/>
        </w:rPr>
        <w:t>400-04/23-01/01</w:t>
      </w:r>
    </w:p>
    <w:p w14:paraId="66B1FC7A" w14:textId="3FBFA24A" w:rsidR="00530029" w:rsidRPr="0073057D" w:rsidRDefault="0073057D" w:rsidP="007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URBROJ: </w:t>
      </w:r>
      <w:r w:rsidR="00150A5A">
        <w:rPr>
          <w:rFonts w:ascii="Times New Roman" w:hAnsi="Times New Roman" w:cs="Times New Roman"/>
          <w:sz w:val="24"/>
          <w:szCs w:val="24"/>
        </w:rPr>
        <w:t>2140-17-01-23-01</w:t>
      </w:r>
    </w:p>
    <w:p w14:paraId="552FBA39" w14:textId="4E509227" w:rsidR="00530029" w:rsidRPr="0073057D" w:rsidRDefault="00530029" w:rsidP="007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Kraljevec na Sutli, </w:t>
      </w:r>
      <w:r w:rsidR="00150A5A">
        <w:rPr>
          <w:rFonts w:ascii="Times New Roman" w:hAnsi="Times New Roman" w:cs="Times New Roman"/>
          <w:sz w:val="24"/>
          <w:szCs w:val="24"/>
        </w:rPr>
        <w:t>28.03.2023.</w:t>
      </w:r>
    </w:p>
    <w:p w14:paraId="381B6F94" w14:textId="39CAAF19" w:rsidR="005F26F3" w:rsidRPr="0073057D" w:rsidRDefault="006E0303" w:rsidP="00730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3057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73057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  <w:t xml:space="preserve">              </w:t>
      </w:r>
      <w:r w:rsidRPr="0073057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73057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73057D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</w:p>
    <w:p w14:paraId="4A56331E" w14:textId="41F55FF4" w:rsidR="005F26F3" w:rsidRPr="00146DAC" w:rsidRDefault="006E0303" w:rsidP="001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530029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članka </w:t>
      </w:r>
      <w:r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30029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</w:t>
      </w:r>
      <w:r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</w:t>
      </w:r>
      <w:r w:rsidR="00530029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Kraljevec na Sutli</w:t>
      </w:r>
      <w:r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(“Službeni glasnik Krapinsko-zagorske županije” b</w:t>
      </w:r>
      <w:r w:rsidR="00046AA3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0E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46AA3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55C2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F8608B"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/21</w:t>
      </w:r>
      <w:r w:rsidR="000E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63A/21</w:t>
      </w:r>
      <w:r w:rsidRPr="00730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50A5A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="00F8608B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dana </w:t>
      </w:r>
      <w:r w:rsidR="00150A5A">
        <w:rPr>
          <w:rFonts w:ascii="Times New Roman" w:eastAsia="Times New Roman" w:hAnsi="Times New Roman" w:cs="Times New Roman"/>
          <w:sz w:val="24"/>
          <w:szCs w:val="24"/>
          <w:lang w:eastAsia="hr-HR"/>
        </w:rPr>
        <w:t>28.03.</w:t>
      </w:r>
      <w:r w:rsidR="00F8608B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153078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608B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donijelo  je </w:t>
      </w:r>
    </w:p>
    <w:p w14:paraId="67F3DE63" w14:textId="77777777" w:rsidR="005F26F3" w:rsidRPr="0073057D" w:rsidRDefault="005F26F3" w:rsidP="0073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769AA" w14:textId="0666B17E" w:rsidR="005F26F3" w:rsidRPr="00EF74A9" w:rsidRDefault="006E0303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ZAKLJUČAK</w:t>
      </w:r>
      <w:r w:rsidR="00BE3A36"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PRIHVAĆANJU POLUGODIŠNJEG IZVJEŠĆA</w:t>
      </w:r>
      <w:r w:rsidR="00160617"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OPĆINSKOG NAČELNIKA </w:t>
      </w:r>
      <w:r w:rsidR="00EF74A9"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SRPANJ</w:t>
      </w:r>
      <w:r w:rsid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74A9"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F74A9" w:rsidRP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PROSINAC 2022</w:t>
      </w:r>
      <w:r w:rsidR="00EF7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E8D4F3C" w14:textId="77777777" w:rsidR="005F26F3" w:rsidRPr="0073057D" w:rsidRDefault="005F26F3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259EA4" w14:textId="4803DB3A" w:rsidR="005F26F3" w:rsidRDefault="00146DAC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FE08D3" w14:textId="77777777" w:rsidR="00BE3A36" w:rsidRPr="0073057D" w:rsidRDefault="00BE3A36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3DE5C" w14:textId="4B1ADA31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 se Polugod</w:t>
      </w:r>
      <w:r w:rsidR="009944B6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išnje izvješće</w:t>
      </w:r>
      <w:r w:rsidR="00EF7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44B6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 radu Općinske načelnice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046AA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</w:t>
      </w:r>
      <w:r w:rsidR="00EF7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5C5D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153078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2AB62EBD" w14:textId="77777777" w:rsidR="005F26F3" w:rsidRPr="0073057D" w:rsidRDefault="005F26F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BCECB" w14:textId="6AA56ECD" w:rsidR="005F26F3" w:rsidRDefault="00146DAC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989ABE" w14:textId="77777777" w:rsidR="00BE3A36" w:rsidRPr="0073057D" w:rsidRDefault="00BE3A36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91C2F" w14:textId="60316D3B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Polugo</w:t>
      </w:r>
      <w:r w:rsidR="009944B6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dišnje izvješće o radu Općinske načelnice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046AA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 </w:t>
      </w:r>
      <w:r w:rsidR="00B95C5D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</w:t>
      </w:r>
      <w:r w:rsidR="00153078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ovog Zaključka</w:t>
      </w:r>
      <w:r w:rsidR="00B95C5D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AB1A22" w14:textId="77777777" w:rsidR="005F26F3" w:rsidRPr="0073057D" w:rsidRDefault="005F26F3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1642EC" w14:textId="4BEB770B" w:rsidR="005F26F3" w:rsidRDefault="00146DAC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49464CB" w14:textId="77777777" w:rsidR="00BE3A36" w:rsidRPr="0073057D" w:rsidRDefault="00BE3A36" w:rsidP="0073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236E4" w14:textId="63384BB2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Ovaj Zaključak objaviti će se u „Službenom glasniku Krapinsko-zagorske  županije“ </w:t>
      </w:r>
    </w:p>
    <w:p w14:paraId="10D0BCE5" w14:textId="77777777" w:rsidR="005F26F3" w:rsidRPr="0073057D" w:rsidRDefault="005F26F3" w:rsidP="0073057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B5E9B" w14:textId="77777777" w:rsidR="005F26F3" w:rsidRPr="0073057D" w:rsidRDefault="005F26F3" w:rsidP="0073057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A7CD5" w:rsidRPr="00CA7CD5" w14:paraId="0F5824EA" w14:textId="77777777" w:rsidTr="00CA7CD5">
        <w:tc>
          <w:tcPr>
            <w:tcW w:w="4247" w:type="dxa"/>
          </w:tcPr>
          <w:p w14:paraId="2232BBB7" w14:textId="77777777" w:rsidR="00CA7CD5" w:rsidRPr="00CA7CD5" w:rsidRDefault="00CA7CD5" w:rsidP="00CA7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A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PREDSJEDNIK OPĆINSKOG VIJEĆA</w:t>
            </w:r>
          </w:p>
        </w:tc>
      </w:tr>
      <w:tr w:rsidR="00CA7CD5" w:rsidRPr="00CA7CD5" w14:paraId="0D655E34" w14:textId="77777777" w:rsidTr="00CA7CD5">
        <w:tc>
          <w:tcPr>
            <w:tcW w:w="4247" w:type="dxa"/>
          </w:tcPr>
          <w:p w14:paraId="438CD8C9" w14:textId="77777777" w:rsidR="00CA7CD5" w:rsidRPr="00CA7CD5" w:rsidRDefault="00CA7CD5" w:rsidP="00CA7C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CD5" w:rsidRPr="00CA7CD5" w14:paraId="7C7396D4" w14:textId="77777777" w:rsidTr="00CA7CD5">
        <w:tc>
          <w:tcPr>
            <w:tcW w:w="4247" w:type="dxa"/>
          </w:tcPr>
          <w:p w14:paraId="04DBB9CD" w14:textId="77A51751" w:rsidR="00CA7CD5" w:rsidRPr="00CA7CD5" w:rsidRDefault="00CA7CD5" w:rsidP="00CA7C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A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Dražen Jambrešić</w:t>
            </w:r>
          </w:p>
        </w:tc>
      </w:tr>
    </w:tbl>
    <w:p w14:paraId="6F547B6C" w14:textId="170FD586" w:rsidR="00BE3A36" w:rsidRDefault="00BE3A36" w:rsidP="0073057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7F2FC0" w14:textId="0B57A9D3" w:rsidR="00BE3A36" w:rsidRDefault="00BE3A36" w:rsidP="0073057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EF7239" w14:textId="3F27701E" w:rsidR="00DF3DD2" w:rsidRDefault="00DF3DD2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50FEE" w14:textId="4840FFEB" w:rsidR="00CA7CD5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6A7C7" w14:textId="147F22C3" w:rsidR="00CA7CD5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653F6C" w14:textId="033EFA80" w:rsidR="00CA7CD5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CBDB8" w14:textId="43A6FEAF" w:rsidR="00CA7CD5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54AF3" w14:textId="2C994224" w:rsidR="00CA7CD5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8B2E48" w14:textId="77777777" w:rsidR="00CA7CD5" w:rsidRPr="0073057D" w:rsidRDefault="00CA7CD5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FDDEE1" w14:textId="77777777" w:rsidR="00DF3DD2" w:rsidRPr="0073057D" w:rsidRDefault="00DF3DD2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0340F6" w14:textId="77777777" w:rsidR="00DF3DD2" w:rsidRPr="0073057D" w:rsidRDefault="00DF3DD2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FF09E" w14:textId="77777777" w:rsidR="005F26F3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ind w:left="0" w:hanging="720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571E894E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Na temelju članka 35.b. stavka 1. Zakona o lokalnoj i područnoj (regionalnoj) samoupravi („Narodne novine“ broj 33/01, 60/01, 129/05, 109/07, 125/08, 36/09, 150/11, 1</w:t>
      </w:r>
      <w:r w:rsidR="00046AA3" w:rsidRPr="0073057D">
        <w:rPr>
          <w:rFonts w:ascii="Times New Roman" w:hAnsi="Times New Roman" w:cs="Times New Roman"/>
          <w:sz w:val="24"/>
          <w:szCs w:val="24"/>
        </w:rPr>
        <w:t xml:space="preserve">44/12, 19/13 i 137/15, 123/17 , </w:t>
      </w:r>
      <w:r w:rsidRPr="0073057D">
        <w:rPr>
          <w:rFonts w:ascii="Times New Roman" w:hAnsi="Times New Roman" w:cs="Times New Roman"/>
          <w:sz w:val="24"/>
          <w:szCs w:val="24"/>
        </w:rPr>
        <w:t>98/19</w:t>
      </w:r>
      <w:r w:rsidR="00046AA3" w:rsidRPr="0073057D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73057D">
        <w:rPr>
          <w:rFonts w:ascii="Times New Roman" w:hAnsi="Times New Roman" w:cs="Times New Roman"/>
          <w:sz w:val="24"/>
          <w:szCs w:val="24"/>
        </w:rPr>
        <w:t xml:space="preserve">) i </w:t>
      </w:r>
      <w:r w:rsidR="002055C2" w:rsidRPr="0073057D">
        <w:rPr>
          <w:rFonts w:ascii="Times New Roman" w:hAnsi="Times New Roman" w:cs="Times New Roman"/>
          <w:sz w:val="24"/>
          <w:szCs w:val="24"/>
        </w:rPr>
        <w:t>članka 48</w:t>
      </w:r>
      <w:r w:rsidRPr="0073057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055C2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14/21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73057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944B6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načelnica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obvezi je Općinskom vijeću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="009944B6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podnositi polugodišnja izvješća o svom radu. </w:t>
      </w:r>
    </w:p>
    <w:p w14:paraId="4986601C" w14:textId="14461F9A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 izvješće odnosi se na razdoblje </w:t>
      </w:r>
      <w:r w:rsidR="00153078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srpanj-prosinac 2023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6C0910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21E5CB" w14:textId="29A56F8D" w:rsidR="005F26F3" w:rsidRPr="0073057D" w:rsidRDefault="009944B6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</w:t>
      </w:r>
      <w:r w:rsidR="00B95C5D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="00FA50A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i zastupa Općinu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, nositelj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izvršne vlasti u okviru samoupravnog djelokruga Općine i obavlja poslove utvrđene Statutom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030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drugim propisima.</w:t>
      </w:r>
    </w:p>
    <w:p w14:paraId="06796B80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razdoblju, osim aktivnosti koje se odnose na neposredno izvršavanje zakona, odluka i drugih općih i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pojedinačnih akata, provedene su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kojima se u okviru samoupravnog djelokruga obavljaju poslovi od značaja za Općinu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ciljem neposrednog ostvarivanja potreba građana i ostalih pravnih subjekata. </w:t>
      </w:r>
    </w:p>
    <w:p w14:paraId="7B1DBD4D" w14:textId="77777777" w:rsidR="005F26F3" w:rsidRPr="0073057D" w:rsidRDefault="005F26F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42ED4" w14:textId="77777777" w:rsidR="005F26F3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PROTOKOLARNI DOGAĐAJI</w:t>
      </w:r>
    </w:p>
    <w:p w14:paraId="38B55E99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om razdoblju načelnica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 prisustvovala je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="002055C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m pro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tokolarnim događajima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45521F1" w14:textId="7DFF514D" w:rsidR="00B95C5D" w:rsidRPr="0073057D" w:rsidRDefault="00B95C5D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Zelenjak d.o.o. </w:t>
      </w:r>
      <w:r w:rsidR="00FA50A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skupština</w:t>
      </w:r>
    </w:p>
    <w:p w14:paraId="2877EDE0" w14:textId="19DB6269" w:rsidR="00FA50A3" w:rsidRPr="0073057D" w:rsidRDefault="00FA50A3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Dan grada Klanjca</w:t>
      </w:r>
    </w:p>
    <w:p w14:paraId="105B14A3" w14:textId="461A39BE" w:rsidR="00FA50A3" w:rsidRPr="0073057D" w:rsidRDefault="00B05B52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VZO Kraljevec na Sutli</w:t>
      </w:r>
    </w:p>
    <w:p w14:paraId="3701768A" w14:textId="050CDD25" w:rsidR="00FA50A3" w:rsidRPr="0073057D" w:rsidRDefault="00FA50A3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 d.d. - skupština</w:t>
      </w:r>
    </w:p>
    <w:p w14:paraId="50101076" w14:textId="3DD4A564" w:rsidR="001A4C5B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Konjščina</w:t>
      </w:r>
    </w:p>
    <w:p w14:paraId="21D9B590" w14:textId="7AA11E85" w:rsidR="00153078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Dana pobjede i domovinske zahvalnosti – Krapina</w:t>
      </w:r>
    </w:p>
    <w:p w14:paraId="62A70054" w14:textId="264CEE36" w:rsidR="00153078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Krapinske Toplice</w:t>
      </w:r>
    </w:p>
    <w:p w14:paraId="705B5B17" w14:textId="15DC364E" w:rsidR="00153078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Zahvala jeseni u Klanjcu 2022</w:t>
      </w:r>
    </w:p>
    <w:p w14:paraId="3C1C1B5D" w14:textId="3C5D44E1" w:rsidR="00153078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Županijsko obilježavanje Dana mrtvih u Krapini</w:t>
      </w:r>
    </w:p>
    <w:p w14:paraId="61284D12" w14:textId="1D9C960A" w:rsidR="00153078" w:rsidRPr="0073057D" w:rsidRDefault="00153078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proslava Martinja u Zagorskim Selima</w:t>
      </w:r>
    </w:p>
    <w:p w14:paraId="1B34ACD7" w14:textId="09AA9C90" w:rsidR="0069477F" w:rsidRPr="0073057D" w:rsidRDefault="0069477F" w:rsidP="0073057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Memorijal "DRAGO STRGAR-HARI"</w:t>
      </w:r>
    </w:p>
    <w:p w14:paraId="1336F152" w14:textId="77777777" w:rsidR="00153078" w:rsidRPr="0073057D" w:rsidRDefault="00153078" w:rsidP="0073057D">
      <w:pPr>
        <w:pStyle w:val="Odlomakpopis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451AA" w14:textId="77260C35" w:rsidR="00D337D7" w:rsidRPr="0073057D" w:rsidRDefault="006E0303" w:rsidP="0073057D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hAnsi="Times New Roman" w:cs="Times New Roman"/>
          <w:sz w:val="24"/>
          <w:szCs w:val="24"/>
        </w:rPr>
        <w:t>Tijekom</w:t>
      </w:r>
      <w:r w:rsidR="00D337D7" w:rsidRPr="0073057D">
        <w:rPr>
          <w:rFonts w:ascii="Times New Roman" w:hAnsi="Times New Roman" w:cs="Times New Roman"/>
          <w:sz w:val="24"/>
          <w:szCs w:val="24"/>
        </w:rPr>
        <w:t xml:space="preserve"> izvještajnog razdoblja općinska načelnica</w:t>
      </w:r>
      <w:r w:rsidRPr="0073057D">
        <w:rPr>
          <w:rFonts w:ascii="Times New Roman" w:hAnsi="Times New Roman" w:cs="Times New Roman"/>
          <w:sz w:val="24"/>
          <w:szCs w:val="24"/>
        </w:rPr>
        <w:t xml:space="preserve"> </w:t>
      </w:r>
      <w:r w:rsidR="00D337D7" w:rsidRPr="0073057D">
        <w:rPr>
          <w:rFonts w:ascii="Times New Roman" w:hAnsi="Times New Roman" w:cs="Times New Roman"/>
          <w:sz w:val="24"/>
          <w:szCs w:val="24"/>
        </w:rPr>
        <w:t>primala je stranke, održavala</w:t>
      </w:r>
      <w:r w:rsidRPr="0073057D">
        <w:rPr>
          <w:rFonts w:ascii="Times New Roman" w:hAnsi="Times New Roman" w:cs="Times New Roman"/>
          <w:sz w:val="24"/>
          <w:szCs w:val="24"/>
        </w:rPr>
        <w:t xml:space="preserve"> radne sastanke 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i konzultacije s pročelnicom Jedinstvenog upravnog odijela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6EE3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 su na dnevnoj bazi održavani sastanci sa ostalim djelatnicima Jedinstvenog upravnog odjela, te jednom tjedno s komunalnom redarom.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49EC12" w14:textId="419520D5" w:rsidR="005F26F3" w:rsidRPr="0073057D" w:rsidRDefault="007C6EE3" w:rsidP="0073057D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izvještajnom periodu najveća pažnja se posvećivala </w:t>
      </w:r>
      <w:r w:rsidR="00B05B5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 projekata na mjere hitnih sanacija klizišta i nerazvrstanih cesta, te izradi dokumentacije i provedbi javne nabave, budući je rok za izvedbu projekata do 30.06.2023. godine.</w:t>
      </w:r>
    </w:p>
    <w:p w14:paraId="3D6AC4F1" w14:textId="77777777" w:rsidR="00EC5DE0" w:rsidRPr="0073057D" w:rsidRDefault="00EC5DE0" w:rsidP="0073057D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278C9" w14:textId="77777777" w:rsidR="005F26F3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 OPĆINSKOG VIJEĆA I OPĆINSKOG NAČELNIKA</w:t>
      </w:r>
    </w:p>
    <w:p w14:paraId="5E10865E" w14:textId="5A134D88" w:rsidR="00D337D7" w:rsidRPr="0073057D" w:rsidRDefault="006E0303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</w:t>
      </w:r>
      <w:r w:rsidR="00B05B52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- prosinac 2023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održan</w:t>
      </w:r>
      <w:r w:rsidR="0055662F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A4C5B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B5F4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5662F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(broj)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 Općine </w:t>
      </w:r>
      <w:r w:rsidR="00D337D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  <w:r w:rsidR="000C053E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5D89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6ACCE9" w14:textId="2662EB33" w:rsidR="005F26F3" w:rsidRDefault="0045684C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55662F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ahvaljujem</w:t>
      </w:r>
      <w:r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55662F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svim vijećnicama i vijećnicima na dobroj suradnji, a posebice vezano za sjednicu Vijeća na kojoj je jedn</w:t>
      </w:r>
      <w:r w:rsidR="007B5F47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 donesen Proračun za 2023</w:t>
      </w:r>
      <w:r w:rsidR="0055662F" w:rsidRPr="0073057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3BE5D86C" w14:textId="77777777" w:rsidR="00863916" w:rsidRPr="0073057D" w:rsidRDefault="00863916" w:rsidP="0073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41383" w14:textId="77777777" w:rsidR="005F26F3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SURADNJA SA ŠKOLAMA NA PODRUČJU OPĆINE</w:t>
      </w:r>
    </w:p>
    <w:p w14:paraId="1FAD4EA6" w14:textId="70FD3D81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Na podru</w:t>
      </w:r>
      <w:r w:rsidR="007900C7" w:rsidRPr="0073057D">
        <w:rPr>
          <w:rFonts w:ascii="Times New Roman" w:hAnsi="Times New Roman" w:cs="Times New Roman"/>
          <w:sz w:val="24"/>
          <w:szCs w:val="24"/>
        </w:rPr>
        <w:t xml:space="preserve">čju Općine </w:t>
      </w:r>
      <w:r w:rsidR="000C053E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="007900C7" w:rsidRPr="0073057D">
        <w:rPr>
          <w:rFonts w:ascii="Times New Roman" w:hAnsi="Times New Roman" w:cs="Times New Roman"/>
          <w:sz w:val="24"/>
          <w:szCs w:val="24"/>
        </w:rPr>
        <w:t xml:space="preserve"> postoje dvije</w:t>
      </w:r>
      <w:r w:rsidRPr="0073057D">
        <w:rPr>
          <w:rFonts w:ascii="Times New Roman" w:hAnsi="Times New Roman" w:cs="Times New Roman"/>
          <w:sz w:val="24"/>
          <w:szCs w:val="24"/>
        </w:rPr>
        <w:t xml:space="preserve"> osnovne škole</w:t>
      </w:r>
      <w:r w:rsidR="000C053E" w:rsidRPr="0073057D">
        <w:rPr>
          <w:rFonts w:ascii="Times New Roman" w:hAnsi="Times New Roman" w:cs="Times New Roman"/>
          <w:sz w:val="24"/>
          <w:szCs w:val="24"/>
        </w:rPr>
        <w:t>: matična u Kraljevcu na Sutli i područna u Radakovom</w:t>
      </w:r>
      <w:r w:rsidRPr="0073057D">
        <w:rPr>
          <w:rFonts w:ascii="Times New Roman" w:hAnsi="Times New Roman" w:cs="Times New Roman"/>
          <w:sz w:val="24"/>
          <w:szCs w:val="24"/>
        </w:rPr>
        <w:t xml:space="preserve"> čiji osnivač je Krapinsko-zagorska županija. U izvještajnom razdoblju Općina je </w:t>
      </w:r>
      <w:r w:rsidR="009944B6" w:rsidRPr="0073057D">
        <w:rPr>
          <w:rFonts w:ascii="Times New Roman" w:hAnsi="Times New Roman" w:cs="Times New Roman"/>
          <w:sz w:val="24"/>
          <w:szCs w:val="24"/>
        </w:rPr>
        <w:t>nastavila</w:t>
      </w:r>
      <w:r w:rsidR="0055662F" w:rsidRPr="0073057D">
        <w:rPr>
          <w:rFonts w:ascii="Times New Roman" w:hAnsi="Times New Roman" w:cs="Times New Roman"/>
          <w:sz w:val="24"/>
          <w:szCs w:val="24"/>
        </w:rPr>
        <w:t xml:space="preserve"> dobru</w:t>
      </w:r>
      <w:r w:rsidR="004F3D07" w:rsidRPr="0073057D">
        <w:rPr>
          <w:rFonts w:ascii="Times New Roman" w:hAnsi="Times New Roman" w:cs="Times New Roman"/>
          <w:sz w:val="24"/>
          <w:szCs w:val="24"/>
        </w:rPr>
        <w:t xml:space="preserve"> suradnju s</w:t>
      </w:r>
      <w:r w:rsidR="000C053E" w:rsidRPr="0073057D">
        <w:rPr>
          <w:rFonts w:ascii="Times New Roman" w:hAnsi="Times New Roman" w:cs="Times New Roman"/>
          <w:sz w:val="24"/>
          <w:szCs w:val="24"/>
        </w:rPr>
        <w:t xml:space="preserve"> navedenom</w:t>
      </w:r>
      <w:r w:rsidRPr="0073057D">
        <w:rPr>
          <w:rFonts w:ascii="Times New Roman" w:hAnsi="Times New Roman" w:cs="Times New Roman"/>
          <w:sz w:val="24"/>
          <w:szCs w:val="24"/>
        </w:rPr>
        <w:t xml:space="preserve"> usta</w:t>
      </w:r>
      <w:r w:rsidR="000C053E" w:rsidRPr="0073057D">
        <w:rPr>
          <w:rFonts w:ascii="Times New Roman" w:hAnsi="Times New Roman" w:cs="Times New Roman"/>
          <w:sz w:val="24"/>
          <w:szCs w:val="24"/>
        </w:rPr>
        <w:t>novom</w:t>
      </w:r>
      <w:r w:rsidRPr="0073057D">
        <w:rPr>
          <w:rFonts w:ascii="Times New Roman" w:hAnsi="Times New Roman" w:cs="Times New Roman"/>
          <w:sz w:val="24"/>
          <w:szCs w:val="24"/>
        </w:rPr>
        <w:t>.</w:t>
      </w:r>
    </w:p>
    <w:p w14:paraId="1416D81C" w14:textId="19695122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lastRenderedPageBreak/>
        <w:t xml:space="preserve">U izvještajnom razdoblju, Općina </w:t>
      </w:r>
      <w:r w:rsidR="000C053E" w:rsidRPr="0073057D">
        <w:rPr>
          <w:rFonts w:ascii="Times New Roman" w:hAnsi="Times New Roman" w:cs="Times New Roman"/>
          <w:sz w:val="24"/>
          <w:szCs w:val="24"/>
        </w:rPr>
        <w:t xml:space="preserve">je financirala </w:t>
      </w:r>
      <w:r w:rsidR="00D81D1F" w:rsidRPr="0073057D">
        <w:rPr>
          <w:rFonts w:ascii="Times New Roman" w:hAnsi="Times New Roman" w:cs="Times New Roman"/>
          <w:sz w:val="24"/>
          <w:szCs w:val="24"/>
        </w:rPr>
        <w:t xml:space="preserve">redovan </w:t>
      </w:r>
      <w:r w:rsidR="000C053E" w:rsidRPr="0073057D">
        <w:rPr>
          <w:rFonts w:ascii="Times New Roman" w:hAnsi="Times New Roman" w:cs="Times New Roman"/>
          <w:sz w:val="24"/>
          <w:szCs w:val="24"/>
        </w:rPr>
        <w:t>trošak produženog boravka: plaća učiteljice</w:t>
      </w:r>
      <w:r w:rsidR="00D81D1F" w:rsidRPr="0073057D">
        <w:rPr>
          <w:rFonts w:ascii="Times New Roman" w:hAnsi="Times New Roman" w:cs="Times New Roman"/>
          <w:sz w:val="24"/>
          <w:szCs w:val="24"/>
        </w:rPr>
        <w:t xml:space="preserve"> i</w:t>
      </w:r>
      <w:r w:rsidR="000C053E" w:rsidRPr="0073057D">
        <w:rPr>
          <w:rFonts w:ascii="Times New Roman" w:hAnsi="Times New Roman" w:cs="Times New Roman"/>
          <w:sz w:val="24"/>
          <w:szCs w:val="24"/>
        </w:rPr>
        <w:t xml:space="preserve"> dodatak za kuharicu</w:t>
      </w:r>
      <w:r w:rsidR="00A3478F" w:rsidRPr="0073057D">
        <w:rPr>
          <w:rFonts w:ascii="Times New Roman" w:hAnsi="Times New Roman" w:cs="Times New Roman"/>
          <w:sz w:val="24"/>
          <w:szCs w:val="24"/>
        </w:rPr>
        <w:t xml:space="preserve">. </w:t>
      </w:r>
      <w:r w:rsidR="00371760" w:rsidRPr="0073057D">
        <w:rPr>
          <w:rFonts w:ascii="Times New Roman" w:hAnsi="Times New Roman" w:cs="Times New Roman"/>
          <w:sz w:val="24"/>
          <w:szCs w:val="24"/>
        </w:rPr>
        <w:t>Od rujna 2022. godine Općina Kraljevec na Sutli sufinancira u 100%-tnom iznosu prehranu svih učenika matične i područne OŠ Pavla Štoosa. Za sve prvašiće Općina Kraljevec na Sutli osigurala je poklon bon u iznosu od 500 kn za nabavku potrebne opreme za početak školovanja. Također se je u suradnji s KZŽ sufinancirala nabavka radnih bilježnica.</w:t>
      </w:r>
    </w:p>
    <w:p w14:paraId="379343ED" w14:textId="77777777" w:rsidR="008236F4" w:rsidRPr="0073057D" w:rsidRDefault="008236F4" w:rsidP="00730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5DD317" w14:textId="21F56584" w:rsidR="006C0910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PROJEKTI U PRIPREMI I PROJEKTI U PROVEDBI U IZVJEŠTAJNOM RAZDOBL</w:t>
      </w:r>
    </w:p>
    <w:p w14:paraId="3077DD8B" w14:textId="77777777" w:rsidR="006C0910" w:rsidRPr="0073057D" w:rsidRDefault="006C0910" w:rsidP="00730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ADC37" w14:textId="77777777" w:rsidR="006C0910" w:rsidRPr="0073057D" w:rsidRDefault="006C0910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Završeni projekti:</w:t>
      </w:r>
    </w:p>
    <w:p w14:paraId="1B618789" w14:textId="39FEAE03" w:rsidR="007B5F47" w:rsidRPr="0073057D" w:rsidRDefault="007B5F47" w:rsidP="0073057D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Nabavka novih kontejnera za smeće za oba groblja, te kanti za smeće u obliku životinja za obje osnovne škole na natječaj Fonda za zaštitu okoliša. Vrijednost projekta je 64.000,00 kn, a sufinanciranje Fonda je u iznosu od 80%.</w:t>
      </w:r>
    </w:p>
    <w:p w14:paraId="72441C4F" w14:textId="3FF4B1F3" w:rsidR="00A3478F" w:rsidRPr="0073057D" w:rsidRDefault="006C0910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Vrijednost radova</w:t>
      </w:r>
      <w:r w:rsidR="006433C5" w:rsidRPr="0073057D">
        <w:rPr>
          <w:rFonts w:ascii="Times New Roman" w:hAnsi="Times New Roman" w:cs="Times New Roman"/>
          <w:sz w:val="24"/>
          <w:szCs w:val="24"/>
        </w:rPr>
        <w:t xml:space="preserve">: </w:t>
      </w:r>
      <w:r w:rsidR="007B5F47" w:rsidRPr="0073057D">
        <w:rPr>
          <w:rFonts w:ascii="Times New Roman" w:hAnsi="Times New Roman" w:cs="Times New Roman"/>
          <w:sz w:val="24"/>
          <w:szCs w:val="24"/>
        </w:rPr>
        <w:t>64</w:t>
      </w:r>
      <w:r w:rsidR="00B07D45" w:rsidRPr="0073057D">
        <w:rPr>
          <w:rFonts w:ascii="Times New Roman" w:hAnsi="Times New Roman" w:cs="Times New Roman"/>
          <w:sz w:val="24"/>
          <w:szCs w:val="24"/>
        </w:rPr>
        <w:t>.000,00</w:t>
      </w:r>
      <w:r w:rsidR="006433C5" w:rsidRPr="0073057D">
        <w:rPr>
          <w:rFonts w:ascii="Times New Roman" w:hAnsi="Times New Roman" w:cs="Times New Roman"/>
          <w:sz w:val="24"/>
          <w:szCs w:val="24"/>
        </w:rPr>
        <w:t xml:space="preserve">, ostalo za platiti </w:t>
      </w:r>
      <w:r w:rsidR="00D81D1F" w:rsidRPr="0073057D">
        <w:rPr>
          <w:rFonts w:ascii="Times New Roman" w:hAnsi="Times New Roman" w:cs="Times New Roman"/>
          <w:sz w:val="24"/>
          <w:szCs w:val="24"/>
        </w:rPr>
        <w:t>0,00</w:t>
      </w:r>
      <w:r w:rsidR="006433C5" w:rsidRPr="0073057D">
        <w:rPr>
          <w:rFonts w:ascii="Times New Roman" w:hAnsi="Times New Roman" w:cs="Times New Roman"/>
          <w:sz w:val="24"/>
          <w:szCs w:val="24"/>
        </w:rPr>
        <w:t xml:space="preserve"> kn</w:t>
      </w:r>
      <w:r w:rsidR="00D81D1F" w:rsidRPr="00730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B9769" w14:textId="52DAB2FB" w:rsidR="00371760" w:rsidRPr="0073057D" w:rsidRDefault="00371760" w:rsidP="0073057D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Završen je projekt Izgradnje tržnice isplatom potpore APPRRR u iznosu od 266.850 kn.</w:t>
      </w:r>
    </w:p>
    <w:p w14:paraId="2A3F5F6A" w14:textId="77777777" w:rsidR="00A3478F" w:rsidRPr="0073057D" w:rsidRDefault="00A3478F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46C1" w14:textId="73DCBC72" w:rsidR="006433C5" w:rsidRPr="0073057D" w:rsidRDefault="006433C5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Projekti u tijeku</w:t>
      </w:r>
      <w:r w:rsidR="0017435D" w:rsidRPr="0073057D">
        <w:rPr>
          <w:rFonts w:ascii="Times New Roman" w:hAnsi="Times New Roman" w:cs="Times New Roman"/>
          <w:sz w:val="24"/>
          <w:szCs w:val="24"/>
        </w:rPr>
        <w:t>/izradi</w:t>
      </w:r>
      <w:r w:rsidRPr="0073057D">
        <w:rPr>
          <w:rFonts w:ascii="Times New Roman" w:hAnsi="Times New Roman" w:cs="Times New Roman"/>
          <w:sz w:val="24"/>
          <w:szCs w:val="24"/>
        </w:rPr>
        <w:t>:</w:t>
      </w:r>
    </w:p>
    <w:p w14:paraId="55B7EB61" w14:textId="2928AAE0" w:rsidR="006433C5" w:rsidRPr="0073057D" w:rsidRDefault="006433C5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Izgradnja višenamjenske zgrade – Ambulanta</w:t>
      </w:r>
      <w:r w:rsidR="008236F4" w:rsidRPr="0073057D">
        <w:rPr>
          <w:rFonts w:ascii="Times New Roman" w:hAnsi="Times New Roman" w:cs="Times New Roman"/>
          <w:sz w:val="24"/>
          <w:szCs w:val="24"/>
        </w:rPr>
        <w:t xml:space="preserve"> - </w:t>
      </w:r>
      <w:r w:rsidR="007B5F47" w:rsidRPr="0073057D">
        <w:rPr>
          <w:rFonts w:ascii="Times New Roman" w:hAnsi="Times New Roman" w:cs="Times New Roman"/>
          <w:sz w:val="24"/>
          <w:szCs w:val="24"/>
        </w:rPr>
        <w:t>Ministarstvo</w:t>
      </w:r>
      <w:r w:rsidR="00903A71" w:rsidRPr="0073057D">
        <w:rPr>
          <w:rFonts w:ascii="Times New Roman" w:hAnsi="Times New Roman" w:cs="Times New Roman"/>
          <w:sz w:val="24"/>
          <w:szCs w:val="24"/>
        </w:rPr>
        <w:t xml:space="preserve"> regionalnog razvoja</w:t>
      </w:r>
      <w:r w:rsidR="00A3478F" w:rsidRPr="0073057D">
        <w:rPr>
          <w:rFonts w:ascii="Times New Roman" w:hAnsi="Times New Roman" w:cs="Times New Roman"/>
          <w:sz w:val="24"/>
          <w:szCs w:val="24"/>
        </w:rPr>
        <w:t xml:space="preserve"> odobrilo je 330.000,00 kn za završetak prizemlja zgrade ambulante. </w:t>
      </w:r>
      <w:r w:rsidR="007B5F47" w:rsidRPr="0073057D">
        <w:rPr>
          <w:rFonts w:ascii="Times New Roman" w:hAnsi="Times New Roman" w:cs="Times New Roman"/>
          <w:sz w:val="24"/>
          <w:szCs w:val="24"/>
        </w:rPr>
        <w:t xml:space="preserve">Javnom nabavom odbran je izvođač radova Primat logistika d.o.o. Do kraja 2022. godine </w:t>
      </w:r>
      <w:r w:rsidR="0069477F" w:rsidRPr="0073057D">
        <w:rPr>
          <w:rFonts w:ascii="Times New Roman" w:hAnsi="Times New Roman" w:cs="Times New Roman"/>
          <w:sz w:val="24"/>
          <w:szCs w:val="24"/>
        </w:rPr>
        <w:t>ispostavljena je 1 situacija na iznos od</w:t>
      </w:r>
      <w:r w:rsidR="007B5F47" w:rsidRPr="0073057D">
        <w:rPr>
          <w:rFonts w:ascii="Times New Roman" w:hAnsi="Times New Roman" w:cs="Times New Roman"/>
          <w:sz w:val="24"/>
          <w:szCs w:val="24"/>
        </w:rPr>
        <w:t xml:space="preserve"> 84.00,00 kn</w:t>
      </w:r>
      <w:r w:rsidR="0069477F" w:rsidRPr="0073057D">
        <w:rPr>
          <w:rFonts w:ascii="Times New Roman" w:hAnsi="Times New Roman" w:cs="Times New Roman"/>
          <w:sz w:val="24"/>
          <w:szCs w:val="24"/>
        </w:rPr>
        <w:t>.</w:t>
      </w:r>
    </w:p>
    <w:p w14:paraId="51201DE1" w14:textId="430B64CE" w:rsidR="009C0B64" w:rsidRPr="0073057D" w:rsidRDefault="001E6A8C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III. Izmjena Prostornog plana Općine Kraljevec na Sutli – u tijeku, vrijednost projekta je 80.000,00 kn, Krapinsko-zagorska županija sufinancira 50% tro</w:t>
      </w:r>
      <w:r w:rsidR="009B2CF9" w:rsidRPr="0073057D">
        <w:rPr>
          <w:rFonts w:ascii="Times New Roman" w:hAnsi="Times New Roman" w:cs="Times New Roman"/>
          <w:sz w:val="24"/>
          <w:szCs w:val="24"/>
        </w:rPr>
        <w:t>š</w:t>
      </w:r>
      <w:r w:rsidRPr="0073057D">
        <w:rPr>
          <w:rFonts w:ascii="Times New Roman" w:hAnsi="Times New Roman" w:cs="Times New Roman"/>
          <w:sz w:val="24"/>
          <w:szCs w:val="24"/>
        </w:rPr>
        <w:t>kova</w:t>
      </w:r>
      <w:r w:rsidR="0069477F" w:rsidRPr="0073057D">
        <w:rPr>
          <w:rFonts w:ascii="Times New Roman" w:hAnsi="Times New Roman" w:cs="Times New Roman"/>
          <w:sz w:val="24"/>
          <w:szCs w:val="24"/>
        </w:rPr>
        <w:t>, te je dobivena potpora u iznosu od 40.000,00 kn.</w:t>
      </w:r>
    </w:p>
    <w:p w14:paraId="3E53F64C" w14:textId="5B59D9A6" w:rsidR="00F173B5" w:rsidRPr="0073057D" w:rsidRDefault="00A3478F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>Projekt</w:t>
      </w:r>
      <w:r w:rsidR="00F173B5" w:rsidRPr="0073057D">
        <w:rPr>
          <w:rFonts w:ascii="Times New Roman" w:hAnsi="Times New Roman" w:cs="Times New Roman"/>
          <w:iCs/>
          <w:sz w:val="24"/>
          <w:szCs w:val="24"/>
        </w:rPr>
        <w:t xml:space="preserve"> za sanaciju klizišta</w:t>
      </w:r>
      <w:r w:rsidR="008236F4" w:rsidRPr="0073057D">
        <w:rPr>
          <w:rFonts w:ascii="Times New Roman" w:hAnsi="Times New Roman" w:cs="Times New Roman"/>
          <w:iCs/>
          <w:sz w:val="24"/>
          <w:szCs w:val="24"/>
        </w:rPr>
        <w:t xml:space="preserve"> kod groblja</w:t>
      </w:r>
      <w:r w:rsidR="00F173B5" w:rsidRPr="0073057D">
        <w:rPr>
          <w:rFonts w:ascii="Times New Roman" w:hAnsi="Times New Roman" w:cs="Times New Roman"/>
          <w:iCs/>
          <w:sz w:val="24"/>
          <w:szCs w:val="24"/>
        </w:rPr>
        <w:t xml:space="preserve"> u Kapelskom Vrhu</w:t>
      </w:r>
      <w:r w:rsidRPr="0073057D">
        <w:rPr>
          <w:rFonts w:ascii="Times New Roman" w:hAnsi="Times New Roman" w:cs="Times New Roman"/>
          <w:iCs/>
          <w:sz w:val="24"/>
          <w:szCs w:val="24"/>
        </w:rPr>
        <w:t xml:space="preserve"> – izrađen je projekt, te je isti 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 xml:space="preserve">odobren od </w:t>
      </w:r>
      <w:r w:rsidRPr="0073057D">
        <w:rPr>
          <w:rFonts w:ascii="Times New Roman" w:hAnsi="Times New Roman" w:cs="Times New Roman"/>
          <w:iCs/>
          <w:sz w:val="24"/>
          <w:szCs w:val="24"/>
        </w:rPr>
        <w:t xml:space="preserve"> Min. 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>Gospodarstva. Do kraja 2022. godine je izrađena projektna dokumentacija, te slijedi objava javne nabave.</w:t>
      </w:r>
      <w:r w:rsidRPr="0073057D">
        <w:rPr>
          <w:rFonts w:ascii="Times New Roman" w:hAnsi="Times New Roman" w:cs="Times New Roman"/>
          <w:iCs/>
          <w:sz w:val="24"/>
          <w:szCs w:val="24"/>
        </w:rPr>
        <w:t xml:space="preserve"> Vrijednost projekta je 724.000,00 kn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>, potpora iznosi 100%</w:t>
      </w:r>
    </w:p>
    <w:p w14:paraId="5369B15B" w14:textId="1F783F1F" w:rsidR="00F173B5" w:rsidRPr="0073057D" w:rsidRDefault="00F173B5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 xml:space="preserve">Projekt za izgradnju dječjeg vrtića: </w:t>
      </w:r>
      <w:r w:rsidR="00A3478F" w:rsidRPr="0073057D">
        <w:rPr>
          <w:rFonts w:ascii="Times New Roman" w:hAnsi="Times New Roman" w:cs="Times New Roman"/>
          <w:iCs/>
          <w:sz w:val="24"/>
          <w:szCs w:val="24"/>
        </w:rPr>
        <w:t>ishođena je građevinska dozvola, te je projekt prijavljen na natječaj Ministarstva znanosti i obrazovanja za sufinanciranje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 xml:space="preserve"> od kojega je odobrena potpora u iznosu od 4.320.000,00 kn. U pripremi je javna nabava za izvođača radova.</w:t>
      </w:r>
    </w:p>
    <w:p w14:paraId="5340B810" w14:textId="519B841C" w:rsidR="00F173B5" w:rsidRPr="0073057D" w:rsidRDefault="00F173B5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>Projekt izgradnje ceste do dječjeg vrtića: u izradi (bio je uvjet da se dobije dozvola za vrtić)</w:t>
      </w:r>
      <w:r w:rsidR="00A3478F" w:rsidRPr="0073057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>kupljeno je 80m² potrebnih za izradu prometnice</w:t>
      </w:r>
      <w:r w:rsidR="00A3478F" w:rsidRPr="0073057D">
        <w:rPr>
          <w:rFonts w:ascii="Times New Roman" w:hAnsi="Times New Roman" w:cs="Times New Roman"/>
          <w:iCs/>
          <w:sz w:val="24"/>
          <w:szCs w:val="24"/>
        </w:rPr>
        <w:t>. U tijeku je izrada projekta.</w:t>
      </w:r>
    </w:p>
    <w:p w14:paraId="08DE53E4" w14:textId="359F04BC" w:rsidR="00120FA8" w:rsidRPr="0073057D" w:rsidRDefault="00CF5C26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>Nogostup Luka</w:t>
      </w:r>
      <w:r w:rsidR="00120FA8" w:rsidRPr="0073057D">
        <w:rPr>
          <w:rFonts w:ascii="Times New Roman" w:hAnsi="Times New Roman" w:cs="Times New Roman"/>
          <w:iCs/>
          <w:sz w:val="24"/>
          <w:szCs w:val="24"/>
        </w:rPr>
        <w:t xml:space="preserve">vec Klanječki – Kraljevec na Sutli – </w:t>
      </w:r>
      <w:r w:rsidR="009B2CF9" w:rsidRPr="0073057D">
        <w:rPr>
          <w:rFonts w:ascii="Times New Roman" w:hAnsi="Times New Roman" w:cs="Times New Roman"/>
          <w:iCs/>
          <w:sz w:val="24"/>
          <w:szCs w:val="24"/>
        </w:rPr>
        <w:t>prijavljena je izgradnja nogostupa u dužini 250m na natječaj ŽUC-a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 xml:space="preserve"> temeljem kojeg je dobivena potpora u iznosu od 200.000,00 kn.</w:t>
      </w:r>
      <w:r w:rsidR="00371760" w:rsidRPr="0073057D">
        <w:rPr>
          <w:rFonts w:ascii="Times New Roman" w:hAnsi="Times New Roman" w:cs="Times New Roman"/>
          <w:iCs/>
          <w:sz w:val="24"/>
          <w:szCs w:val="24"/>
        </w:rPr>
        <w:t xml:space="preserve"> Vrijednost projekta iznosi 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1760" w:rsidRPr="0073057D">
        <w:rPr>
          <w:rFonts w:ascii="Times New Roman" w:hAnsi="Times New Roman" w:cs="Times New Roman"/>
          <w:iCs/>
          <w:sz w:val="24"/>
          <w:szCs w:val="24"/>
        </w:rPr>
        <w:t xml:space="preserve">554.743,75 kn. </w:t>
      </w:r>
      <w:r w:rsidR="0069477F" w:rsidRPr="0073057D">
        <w:rPr>
          <w:rFonts w:ascii="Times New Roman" w:hAnsi="Times New Roman" w:cs="Times New Roman"/>
          <w:iCs/>
          <w:sz w:val="24"/>
          <w:szCs w:val="24"/>
        </w:rPr>
        <w:t>Radovi su započeli u prosincu 2022. godine, te je ispostavljena 1 situacija i dobivena potpora ŽUC-a.</w:t>
      </w:r>
    </w:p>
    <w:p w14:paraId="23286F00" w14:textId="56281404" w:rsidR="009A0B55" w:rsidRPr="0073057D" w:rsidRDefault="0069477F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>Prijavljen</w:t>
      </w:r>
      <w:r w:rsidR="009B2CF9" w:rsidRPr="0073057D">
        <w:rPr>
          <w:rFonts w:ascii="Times New Roman" w:hAnsi="Times New Roman" w:cs="Times New Roman"/>
          <w:iCs/>
          <w:sz w:val="24"/>
          <w:szCs w:val="24"/>
        </w:rPr>
        <w:t xml:space="preserve"> je</w:t>
      </w:r>
      <w:r w:rsidRPr="0073057D">
        <w:rPr>
          <w:rFonts w:ascii="Times New Roman" w:hAnsi="Times New Roman" w:cs="Times New Roman"/>
          <w:iCs/>
          <w:sz w:val="24"/>
          <w:szCs w:val="24"/>
        </w:rPr>
        <w:t xml:space="preserve"> projekt hitne</w:t>
      </w:r>
      <w:r w:rsidR="009B2CF9" w:rsidRPr="007305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057D">
        <w:rPr>
          <w:rFonts w:ascii="Times New Roman" w:hAnsi="Times New Roman" w:cs="Times New Roman"/>
          <w:iCs/>
          <w:sz w:val="24"/>
          <w:szCs w:val="24"/>
        </w:rPr>
        <w:t>sanacije od potresa na prometnici Kapelski Vrh na natječaj KZŽ, vrijednost projekta je 1.324.000,00 kn, a potpora Županije iznosi 95%. Projekt je odobren i potpisan je ugovor. U tijeku je izrada dokumentacije.</w:t>
      </w:r>
    </w:p>
    <w:p w14:paraId="5A94C23B" w14:textId="22D45ABC" w:rsidR="0069477F" w:rsidRPr="0073057D" w:rsidRDefault="0069477F" w:rsidP="007305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57D">
        <w:rPr>
          <w:rFonts w:ascii="Times New Roman" w:hAnsi="Times New Roman" w:cs="Times New Roman"/>
          <w:iCs/>
          <w:sz w:val="24"/>
          <w:szCs w:val="24"/>
        </w:rPr>
        <w:t>Projekt Otok ljubavi je odobren od strane LAG-a Zagorje-Sutla, vrijednost projekta je 554.877,50 kn, a potpora iznosi 364.050,00 kn</w:t>
      </w:r>
    </w:p>
    <w:p w14:paraId="1859387A" w14:textId="77777777" w:rsidR="007051BA" w:rsidRPr="0073057D" w:rsidRDefault="007051BA" w:rsidP="007305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892BC" w14:textId="3623FFAB" w:rsidR="0017435D" w:rsidRPr="0073057D" w:rsidRDefault="0017435D" w:rsidP="0073057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 xml:space="preserve">KOMUNALNI SUSTAV </w:t>
      </w:r>
    </w:p>
    <w:p w14:paraId="1E1407D5" w14:textId="5A5959FB" w:rsidR="001E6A8C" w:rsidRPr="0073057D" w:rsidRDefault="001E6A8C" w:rsidP="0073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8B85D4" w14:textId="21336980" w:rsidR="009C0B64" w:rsidRPr="0073057D" w:rsidRDefault="009C0B64" w:rsidP="0073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9B2CF9" w:rsidRPr="0073057D">
        <w:rPr>
          <w:rFonts w:ascii="Times New Roman" w:hAnsi="Times New Roman" w:cs="Times New Roman"/>
          <w:sz w:val="24"/>
          <w:szCs w:val="24"/>
        </w:rPr>
        <w:t>siječnja do lipnja 2022</w:t>
      </w:r>
      <w:r w:rsidRPr="0073057D">
        <w:rPr>
          <w:rFonts w:ascii="Times New Roman" w:hAnsi="Times New Roman" w:cs="Times New Roman"/>
          <w:sz w:val="24"/>
          <w:szCs w:val="24"/>
        </w:rPr>
        <w:t>. godine od komunalnih radova izvršeno je slijedeće:</w:t>
      </w:r>
    </w:p>
    <w:p w14:paraId="50935CE4" w14:textId="2E69E8F2" w:rsidR="0017435D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>Izrada šumskog makadama u Strmcu Sutlanskom</w:t>
      </w:r>
    </w:p>
    <w:p w14:paraId="301A67C7" w14:textId="347A3474" w:rsidR="00371760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>Izrada kamene obloge – Radakovo-Tresk</w:t>
      </w:r>
    </w:p>
    <w:p w14:paraId="4F3B230D" w14:textId="50EBA322" w:rsidR="00371760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>Sanacija makadama u Radakovom-Rebro</w:t>
      </w:r>
    </w:p>
    <w:p w14:paraId="7ADE2F7B" w14:textId="550F9BCE" w:rsidR="00371760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lastRenderedPageBreak/>
        <w:t>Sanacija udarnih rupa – Kraljevec na Sutli – pored Štritofa</w:t>
      </w:r>
    </w:p>
    <w:p w14:paraId="52D8FF5B" w14:textId="7297818E" w:rsidR="00371760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 xml:space="preserve">Čišćenje odvodnih jaraka </w:t>
      </w:r>
    </w:p>
    <w:p w14:paraId="39520804" w14:textId="1CE72831" w:rsidR="00371760" w:rsidRPr="0073057D" w:rsidRDefault="00371760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 xml:space="preserve">Sanacija makadama na području Općine Kraljevec na Sutli uzrokovane bujicama tijekom nevremena 02.06.2022. godine u vrijednost </w:t>
      </w:r>
      <w:r w:rsidR="00991DF7" w:rsidRPr="0073057D">
        <w:rPr>
          <w:rFonts w:ascii="Times New Roman" w:hAnsi="Times New Roman" w:cs="Times New Roman"/>
          <w:bCs/>
          <w:sz w:val="24"/>
          <w:szCs w:val="24"/>
        </w:rPr>
        <w:t>67.312,50 kn</w:t>
      </w:r>
      <w:r w:rsidRPr="0073057D">
        <w:rPr>
          <w:rFonts w:ascii="Times New Roman" w:hAnsi="Times New Roman" w:cs="Times New Roman"/>
          <w:bCs/>
          <w:sz w:val="24"/>
          <w:szCs w:val="24"/>
        </w:rPr>
        <w:t xml:space="preserve"> – ostvarena potpora KZŽ u iznosu od 30.000,00 kn</w:t>
      </w:r>
    </w:p>
    <w:p w14:paraId="6AFD90F4" w14:textId="13467F54" w:rsidR="00991DF7" w:rsidRPr="0073057D" w:rsidRDefault="00991DF7" w:rsidP="0073057D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>Sanacija udarnih rupa i bankina Čemehovec</w:t>
      </w:r>
    </w:p>
    <w:p w14:paraId="3239E8B6" w14:textId="75E10E1E" w:rsidR="00991DF7" w:rsidRPr="0073057D" w:rsidRDefault="00CA1406" w:rsidP="007305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D">
        <w:rPr>
          <w:rFonts w:ascii="Times New Roman" w:hAnsi="Times New Roman" w:cs="Times New Roman"/>
          <w:bCs/>
          <w:sz w:val="24"/>
          <w:szCs w:val="24"/>
        </w:rPr>
        <w:t xml:space="preserve">Ukupna vrijednost gore navedenih radova je </w:t>
      </w:r>
      <w:r w:rsidR="00991DF7" w:rsidRPr="0073057D">
        <w:rPr>
          <w:rFonts w:ascii="Times New Roman" w:hAnsi="Times New Roman" w:cs="Times New Roman"/>
          <w:bCs/>
          <w:sz w:val="24"/>
          <w:szCs w:val="24"/>
        </w:rPr>
        <w:t xml:space="preserve">433.850,99 </w:t>
      </w:r>
      <w:r w:rsidRPr="0073057D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991DF7" w:rsidRPr="007305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407220" w14:textId="77777777" w:rsidR="00991DF7" w:rsidRPr="0073057D" w:rsidRDefault="00991DF7" w:rsidP="007305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8578B" w14:textId="725C0E09" w:rsidR="005F26F3" w:rsidRPr="0073057D" w:rsidRDefault="00820584" w:rsidP="0073057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JAVNOST RADA NAČELNICE</w:t>
      </w:r>
    </w:p>
    <w:p w14:paraId="53A34450" w14:textId="77777777" w:rsidR="005F26F3" w:rsidRPr="0073057D" w:rsidRDefault="005F26F3" w:rsidP="0073057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0A294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Javnost rada osigurana je objavom akata u Službenom glasniku Krapinsko – zagorske županije, na službenoj mrežnoj stranici Općine </w:t>
      </w:r>
      <w:r w:rsidR="006433C5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, na oglasnoj ploči Općine </w:t>
      </w:r>
      <w:r w:rsidR="006433C5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, na sjednicama Općinskog vijeća Općine </w:t>
      </w:r>
      <w:r w:rsidR="006433C5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, u komunikaciji s građanima, putem medija te provođenjem Zakona o pravu na pristup informacijama i postupka Savjetovanja sa zainteresiranom javnošću. </w:t>
      </w:r>
    </w:p>
    <w:p w14:paraId="16E9E8BA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Temeljem Zakona o pravu na pristup informacijama Općina </w:t>
      </w:r>
      <w:r w:rsidR="006433C5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 objavljuje na službenoj mrežnoj stranici opće i pojedinačne akte općinskog načelnika i Općinskog vijeća, zapisnike sa sjednica Općinskog vijeća, informacije o održavanju sjednica Općinskog vijeća, informacije o postupcima javne nabave, obavijesti o raspisanim natječajima te </w:t>
      </w:r>
      <w:r w:rsidR="006433C5" w:rsidRPr="0073057D">
        <w:rPr>
          <w:rFonts w:ascii="Times New Roman" w:hAnsi="Times New Roman" w:cs="Times New Roman"/>
          <w:sz w:val="24"/>
          <w:szCs w:val="24"/>
        </w:rPr>
        <w:t>ostale informacije</w:t>
      </w:r>
      <w:r w:rsidRPr="0073057D">
        <w:rPr>
          <w:rFonts w:ascii="Times New Roman" w:hAnsi="Times New Roman" w:cs="Times New Roman"/>
          <w:sz w:val="24"/>
          <w:szCs w:val="24"/>
        </w:rPr>
        <w:t>, vijesti, priopćenja, poziva i obavijesti o događanjima.</w:t>
      </w:r>
    </w:p>
    <w:p w14:paraId="2691DCB2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Općina </w:t>
      </w:r>
      <w:r w:rsidR="009944B6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 u izvještajnom razdoblju imala je uređen odnos suradnje temeljem Ugovora sa sljedećim medijima:</w:t>
      </w:r>
    </w:p>
    <w:p w14:paraId="44CC6A30" w14:textId="3FE5544B" w:rsidR="005F26F3" w:rsidRPr="0073057D" w:rsidRDefault="00F173B5" w:rsidP="0073057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Radio Stubica </w:t>
      </w:r>
    </w:p>
    <w:p w14:paraId="5BDFA739" w14:textId="6B076C3F" w:rsidR="00CA1406" w:rsidRPr="0073057D" w:rsidRDefault="00CA1406" w:rsidP="0073057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Zagorje.com</w:t>
      </w:r>
    </w:p>
    <w:p w14:paraId="1A3D69B4" w14:textId="77777777" w:rsidR="00F173B5" w:rsidRPr="0073057D" w:rsidRDefault="00F173B5" w:rsidP="0073057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C79C3" w14:textId="61411E89" w:rsidR="005F26F3" w:rsidRPr="0073057D" w:rsidRDefault="002D4307" w:rsidP="0073057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6</w:t>
      </w:r>
      <w:r w:rsidR="006E0303" w:rsidRPr="0073057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E0303" w:rsidRPr="0073057D">
        <w:rPr>
          <w:rFonts w:ascii="Times New Roman" w:eastAsia="Cambria" w:hAnsi="Times New Roman" w:cs="Times New Roman"/>
          <w:b/>
          <w:sz w:val="24"/>
          <w:szCs w:val="24"/>
        </w:rPr>
        <w:t>Prijem građana</w:t>
      </w:r>
    </w:p>
    <w:p w14:paraId="56380EDF" w14:textId="77777777" w:rsidR="005F26F3" w:rsidRPr="0073057D" w:rsidRDefault="006E0303" w:rsidP="0073057D">
      <w:pPr>
        <w:pStyle w:val="Standard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Vrijednosti na kojima Općina </w:t>
      </w:r>
      <w:r w:rsidR="009944B6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 i općinski načelnik temelje svoj rad su dostupnost, suradnja kao i otvoreni dijalog s građanima te organizacijama civilnoga društva, odnosno općenito sa zainteresiranom javnošću. </w:t>
      </w:r>
    </w:p>
    <w:p w14:paraId="3F9F6378" w14:textId="77777777" w:rsidR="009944B6" w:rsidRPr="0073057D" w:rsidRDefault="009944B6" w:rsidP="0073057D">
      <w:pPr>
        <w:pStyle w:val="Standard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Stranke su primane svaki dan bez vremenskog ograničenja.</w:t>
      </w:r>
    </w:p>
    <w:p w14:paraId="7F142D8E" w14:textId="77777777" w:rsidR="00991DF7" w:rsidRPr="0073057D" w:rsidRDefault="00991DF7" w:rsidP="0073057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D6578" w14:textId="04670414" w:rsidR="005F26F3" w:rsidRPr="0073057D" w:rsidRDefault="002D4307" w:rsidP="0073057D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6.2</w:t>
      </w:r>
      <w:r w:rsidR="006E0303" w:rsidRPr="0073057D">
        <w:rPr>
          <w:rFonts w:ascii="Times New Roman" w:hAnsi="Times New Roman" w:cs="Times New Roman"/>
          <w:b/>
          <w:sz w:val="24"/>
          <w:szCs w:val="24"/>
        </w:rPr>
        <w:t xml:space="preserve">. Zakon o pravu na pristup informacijama i Savjetovanje sa zainteresiranom javnošću </w:t>
      </w:r>
    </w:p>
    <w:p w14:paraId="283A592E" w14:textId="77777777" w:rsidR="00F6092F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>U izvješt</w:t>
      </w:r>
      <w:r w:rsidR="00F6092F" w:rsidRPr="0073057D">
        <w:rPr>
          <w:rFonts w:ascii="Times New Roman" w:hAnsi="Times New Roman" w:cs="Times New Roman"/>
          <w:sz w:val="24"/>
          <w:szCs w:val="24"/>
        </w:rPr>
        <w:t xml:space="preserve">ajnom razdoblju </w:t>
      </w:r>
      <w:r w:rsidR="009944B6" w:rsidRPr="0073057D">
        <w:rPr>
          <w:rFonts w:ascii="Times New Roman" w:hAnsi="Times New Roman" w:cs="Times New Roman"/>
          <w:sz w:val="24"/>
          <w:szCs w:val="24"/>
        </w:rPr>
        <w:t>nisu zaprimljeni zahtjevi</w:t>
      </w:r>
      <w:r w:rsidRPr="0073057D">
        <w:rPr>
          <w:rFonts w:ascii="Times New Roman" w:hAnsi="Times New Roman" w:cs="Times New Roman"/>
          <w:sz w:val="24"/>
          <w:szCs w:val="24"/>
        </w:rPr>
        <w:t xml:space="preserve"> za</w:t>
      </w:r>
      <w:r w:rsidR="00F6092F" w:rsidRPr="0073057D">
        <w:rPr>
          <w:rFonts w:ascii="Times New Roman" w:hAnsi="Times New Roman" w:cs="Times New Roman"/>
          <w:sz w:val="24"/>
          <w:szCs w:val="24"/>
        </w:rPr>
        <w:t xml:space="preserve"> pravo na pristup informacijama.</w:t>
      </w:r>
    </w:p>
    <w:p w14:paraId="617BF01B" w14:textId="77777777" w:rsidR="005F26F3" w:rsidRPr="0073057D" w:rsidRDefault="005F26F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73710" w14:textId="77777777" w:rsidR="005F26F3" w:rsidRPr="0073057D" w:rsidRDefault="006E0303" w:rsidP="007305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7D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3C38487" w14:textId="2D84AE45" w:rsidR="00120FA8" w:rsidRPr="0073057D" w:rsidRDefault="00CA1406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U ovom izvještajnom razdoblju </w:t>
      </w:r>
      <w:r w:rsidR="00991DF7" w:rsidRPr="0073057D">
        <w:rPr>
          <w:rFonts w:ascii="Times New Roman" w:hAnsi="Times New Roman" w:cs="Times New Roman"/>
          <w:sz w:val="24"/>
          <w:szCs w:val="24"/>
        </w:rPr>
        <w:t>najviše se radilo na prijavi projekata na natječaje hitne sanacije od potresa</w:t>
      </w:r>
      <w:r w:rsidRPr="0073057D">
        <w:rPr>
          <w:rFonts w:ascii="Times New Roman" w:hAnsi="Times New Roman" w:cs="Times New Roman"/>
          <w:sz w:val="24"/>
          <w:szCs w:val="24"/>
        </w:rPr>
        <w:t>.</w:t>
      </w:r>
    </w:p>
    <w:p w14:paraId="72EF1552" w14:textId="136517EE" w:rsidR="00120FA8" w:rsidRPr="0073057D" w:rsidRDefault="00120FA8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Zahvaljujem Jedinstvenom upravnom odjelu na uloženom trudu da se uvede red u poslovanje Općine, te svim vijećnicama i vijećnicima na suradnji i podršci </w:t>
      </w:r>
      <w:r w:rsidR="00D17D9A" w:rsidRPr="0073057D">
        <w:rPr>
          <w:rFonts w:ascii="Times New Roman" w:hAnsi="Times New Roman" w:cs="Times New Roman"/>
          <w:sz w:val="24"/>
          <w:szCs w:val="24"/>
        </w:rPr>
        <w:t>idejama i projektima, a čiji će se rezultat vidjeti u narednom razdoblju.</w:t>
      </w:r>
    </w:p>
    <w:p w14:paraId="4E169572" w14:textId="77777777" w:rsidR="005F26F3" w:rsidRPr="0073057D" w:rsidRDefault="005F26F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01246" w14:textId="77777777" w:rsidR="005F26F3" w:rsidRPr="0073057D" w:rsidRDefault="006E030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7D">
        <w:rPr>
          <w:rFonts w:ascii="Times New Roman" w:hAnsi="Times New Roman" w:cs="Times New Roman"/>
          <w:sz w:val="24"/>
          <w:szCs w:val="24"/>
        </w:rPr>
        <w:t xml:space="preserve">Predlažem Općinskom vijeću Općine </w:t>
      </w:r>
      <w:r w:rsidR="009944B6" w:rsidRPr="0073057D">
        <w:rPr>
          <w:rFonts w:ascii="Times New Roman" w:hAnsi="Times New Roman" w:cs="Times New Roman"/>
          <w:sz w:val="24"/>
          <w:szCs w:val="24"/>
        </w:rPr>
        <w:t>Kraljevec na Sutli</w:t>
      </w:r>
      <w:r w:rsidRPr="0073057D">
        <w:rPr>
          <w:rFonts w:ascii="Times New Roman" w:hAnsi="Times New Roman" w:cs="Times New Roman"/>
          <w:sz w:val="24"/>
          <w:szCs w:val="24"/>
        </w:rPr>
        <w:t xml:space="preserve"> da razmotri i prihvati ovo izvješće.</w:t>
      </w:r>
    </w:p>
    <w:p w14:paraId="1BBD77F6" w14:textId="77777777" w:rsidR="005F26F3" w:rsidRPr="0073057D" w:rsidRDefault="005F26F3" w:rsidP="0073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3A461E" w:rsidRPr="003A461E" w14:paraId="5FF1BB94" w14:textId="77777777" w:rsidTr="003A461E">
        <w:tc>
          <w:tcPr>
            <w:tcW w:w="2971" w:type="dxa"/>
          </w:tcPr>
          <w:p w14:paraId="1A44E429" w14:textId="77777777" w:rsidR="003A461E" w:rsidRPr="003A461E" w:rsidRDefault="003A461E" w:rsidP="003A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1E">
              <w:rPr>
                <w:rFonts w:ascii="Times New Roman" w:hAnsi="Times New Roman" w:cs="Times New Roman"/>
                <w:bCs/>
                <w:sz w:val="24"/>
                <w:szCs w:val="24"/>
              </w:rPr>
              <w:t>OPĆINSKA NAČELNICA</w:t>
            </w:r>
          </w:p>
        </w:tc>
      </w:tr>
      <w:tr w:rsidR="003A461E" w:rsidRPr="003A461E" w14:paraId="7E8DFE44" w14:textId="77777777" w:rsidTr="003A461E">
        <w:tc>
          <w:tcPr>
            <w:tcW w:w="2971" w:type="dxa"/>
          </w:tcPr>
          <w:p w14:paraId="57B60FEE" w14:textId="77777777" w:rsidR="003A461E" w:rsidRPr="003A461E" w:rsidRDefault="003A461E" w:rsidP="003A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61E" w:rsidRPr="00375E39" w14:paraId="15E7093E" w14:textId="77777777" w:rsidTr="003A461E">
        <w:tc>
          <w:tcPr>
            <w:tcW w:w="2971" w:type="dxa"/>
          </w:tcPr>
          <w:p w14:paraId="28606A9E" w14:textId="77777777" w:rsidR="003A461E" w:rsidRPr="00375E39" w:rsidRDefault="003A461E" w:rsidP="003A461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1E">
              <w:rPr>
                <w:rFonts w:ascii="Times New Roman" w:hAnsi="Times New Roman" w:cs="Times New Roman"/>
                <w:bCs/>
                <w:sz w:val="24"/>
                <w:szCs w:val="24"/>
              </w:rPr>
              <w:t>Blanka Stipčić Berić</w:t>
            </w:r>
          </w:p>
        </w:tc>
      </w:tr>
    </w:tbl>
    <w:p w14:paraId="1801CBA8" w14:textId="50D86FC6" w:rsidR="005F26F3" w:rsidRPr="00375E39" w:rsidRDefault="005F26F3" w:rsidP="003A46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F26F3" w:rsidRPr="00375E39" w:rsidSect="00E43870">
      <w:pgSz w:w="11906" w:h="16838"/>
      <w:pgMar w:top="1417" w:right="1417" w:bottom="1417" w:left="1417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45"/>
    <w:multiLevelType w:val="multilevel"/>
    <w:tmpl w:val="2DA6B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F74AA"/>
    <w:multiLevelType w:val="multilevel"/>
    <w:tmpl w:val="F17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992227"/>
    <w:multiLevelType w:val="hybridMultilevel"/>
    <w:tmpl w:val="7396E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5C9"/>
    <w:multiLevelType w:val="multilevel"/>
    <w:tmpl w:val="D1CE5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86F"/>
    <w:multiLevelType w:val="hybridMultilevel"/>
    <w:tmpl w:val="9BE8B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659"/>
    <w:multiLevelType w:val="hybridMultilevel"/>
    <w:tmpl w:val="BF84B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3AB"/>
    <w:multiLevelType w:val="multilevel"/>
    <w:tmpl w:val="C39858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C7BB2"/>
    <w:multiLevelType w:val="multilevel"/>
    <w:tmpl w:val="8056D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042A"/>
    <w:multiLevelType w:val="multilevel"/>
    <w:tmpl w:val="BEDA4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0A20"/>
    <w:multiLevelType w:val="hybridMultilevel"/>
    <w:tmpl w:val="FC305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157D"/>
    <w:multiLevelType w:val="multilevel"/>
    <w:tmpl w:val="B6766E3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F23D03"/>
    <w:multiLevelType w:val="hybridMultilevel"/>
    <w:tmpl w:val="9DCAC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D2B72"/>
    <w:multiLevelType w:val="multilevel"/>
    <w:tmpl w:val="DFF2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668D6"/>
    <w:multiLevelType w:val="multilevel"/>
    <w:tmpl w:val="28DCC3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1673DF"/>
    <w:multiLevelType w:val="multilevel"/>
    <w:tmpl w:val="F06637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2B210DF"/>
    <w:multiLevelType w:val="hybridMultilevel"/>
    <w:tmpl w:val="D212B2A8"/>
    <w:lvl w:ilvl="0" w:tplc="FF1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71EA"/>
    <w:multiLevelType w:val="hybridMultilevel"/>
    <w:tmpl w:val="D9C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E6127"/>
    <w:multiLevelType w:val="hybridMultilevel"/>
    <w:tmpl w:val="73FC0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D30B3"/>
    <w:multiLevelType w:val="multilevel"/>
    <w:tmpl w:val="1F3CBD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BCF"/>
    <w:multiLevelType w:val="multilevel"/>
    <w:tmpl w:val="6AF2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3636">
    <w:abstractNumId w:val="8"/>
  </w:num>
  <w:num w:numId="2" w16cid:durableId="700859250">
    <w:abstractNumId w:val="19"/>
  </w:num>
  <w:num w:numId="3" w16cid:durableId="714812703">
    <w:abstractNumId w:val="12"/>
  </w:num>
  <w:num w:numId="4" w16cid:durableId="1410734733">
    <w:abstractNumId w:val="0"/>
  </w:num>
  <w:num w:numId="5" w16cid:durableId="432211728">
    <w:abstractNumId w:val="6"/>
  </w:num>
  <w:num w:numId="6" w16cid:durableId="1934779025">
    <w:abstractNumId w:val="13"/>
  </w:num>
  <w:num w:numId="7" w16cid:durableId="1290552861">
    <w:abstractNumId w:val="1"/>
  </w:num>
  <w:num w:numId="8" w16cid:durableId="1510098464">
    <w:abstractNumId w:val="7"/>
  </w:num>
  <w:num w:numId="9" w16cid:durableId="2137405041">
    <w:abstractNumId w:val="18"/>
  </w:num>
  <w:num w:numId="10" w16cid:durableId="373045422">
    <w:abstractNumId w:val="3"/>
  </w:num>
  <w:num w:numId="11" w16cid:durableId="1690642793">
    <w:abstractNumId w:val="14"/>
  </w:num>
  <w:num w:numId="12" w16cid:durableId="516194020">
    <w:abstractNumId w:val="11"/>
  </w:num>
  <w:num w:numId="13" w16cid:durableId="1058673810">
    <w:abstractNumId w:val="16"/>
  </w:num>
  <w:num w:numId="14" w16cid:durableId="1071851175">
    <w:abstractNumId w:val="10"/>
  </w:num>
  <w:num w:numId="15" w16cid:durableId="997270318">
    <w:abstractNumId w:val="5"/>
  </w:num>
  <w:num w:numId="16" w16cid:durableId="865022984">
    <w:abstractNumId w:val="4"/>
  </w:num>
  <w:num w:numId="17" w16cid:durableId="1773043065">
    <w:abstractNumId w:val="17"/>
  </w:num>
  <w:num w:numId="18" w16cid:durableId="953943685">
    <w:abstractNumId w:val="9"/>
  </w:num>
  <w:num w:numId="19" w16cid:durableId="2034333972">
    <w:abstractNumId w:val="15"/>
  </w:num>
  <w:num w:numId="20" w16cid:durableId="84077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F3"/>
    <w:rsid w:val="00040963"/>
    <w:rsid w:val="00046AA3"/>
    <w:rsid w:val="000A62A1"/>
    <w:rsid w:val="000C053E"/>
    <w:rsid w:val="000E58A9"/>
    <w:rsid w:val="00120FA8"/>
    <w:rsid w:val="00142E0B"/>
    <w:rsid w:val="00146DAC"/>
    <w:rsid w:val="00150A5A"/>
    <w:rsid w:val="00153078"/>
    <w:rsid w:val="00160617"/>
    <w:rsid w:val="00171BFA"/>
    <w:rsid w:val="0017435D"/>
    <w:rsid w:val="00196CE1"/>
    <w:rsid w:val="001A4C5B"/>
    <w:rsid w:val="001C512D"/>
    <w:rsid w:val="001E6A8C"/>
    <w:rsid w:val="00204433"/>
    <w:rsid w:val="002055C2"/>
    <w:rsid w:val="002063EC"/>
    <w:rsid w:val="00244B05"/>
    <w:rsid w:val="0025520B"/>
    <w:rsid w:val="00290B8C"/>
    <w:rsid w:val="002C582D"/>
    <w:rsid w:val="002D4307"/>
    <w:rsid w:val="003219E2"/>
    <w:rsid w:val="00337C4F"/>
    <w:rsid w:val="00347877"/>
    <w:rsid w:val="00371760"/>
    <w:rsid w:val="00375E39"/>
    <w:rsid w:val="003A273F"/>
    <w:rsid w:val="003A461E"/>
    <w:rsid w:val="003C22CF"/>
    <w:rsid w:val="00427EA8"/>
    <w:rsid w:val="0045684C"/>
    <w:rsid w:val="00472442"/>
    <w:rsid w:val="00482602"/>
    <w:rsid w:val="004B6C6A"/>
    <w:rsid w:val="004D3CBF"/>
    <w:rsid w:val="004F3D07"/>
    <w:rsid w:val="00530029"/>
    <w:rsid w:val="0055662F"/>
    <w:rsid w:val="005B7216"/>
    <w:rsid w:val="005F26F3"/>
    <w:rsid w:val="00614349"/>
    <w:rsid w:val="00617C7D"/>
    <w:rsid w:val="006424C5"/>
    <w:rsid w:val="006433C5"/>
    <w:rsid w:val="00652F8A"/>
    <w:rsid w:val="0069477F"/>
    <w:rsid w:val="006C0910"/>
    <w:rsid w:val="006D24C2"/>
    <w:rsid w:val="006E0303"/>
    <w:rsid w:val="006F0E9E"/>
    <w:rsid w:val="007051BA"/>
    <w:rsid w:val="00722D68"/>
    <w:rsid w:val="0073057D"/>
    <w:rsid w:val="007900C7"/>
    <w:rsid w:val="007939FF"/>
    <w:rsid w:val="007B395C"/>
    <w:rsid w:val="007B5F47"/>
    <w:rsid w:val="007C6EE3"/>
    <w:rsid w:val="007E7A25"/>
    <w:rsid w:val="00820584"/>
    <w:rsid w:val="008236F4"/>
    <w:rsid w:val="00825EFB"/>
    <w:rsid w:val="0084339F"/>
    <w:rsid w:val="00863916"/>
    <w:rsid w:val="00867A4A"/>
    <w:rsid w:val="00875D89"/>
    <w:rsid w:val="008F7C89"/>
    <w:rsid w:val="00903A71"/>
    <w:rsid w:val="00913D41"/>
    <w:rsid w:val="0091410C"/>
    <w:rsid w:val="00991DF7"/>
    <w:rsid w:val="009944B6"/>
    <w:rsid w:val="009A0B55"/>
    <w:rsid w:val="009B2CF9"/>
    <w:rsid w:val="009B3119"/>
    <w:rsid w:val="009C0B64"/>
    <w:rsid w:val="00A3478F"/>
    <w:rsid w:val="00A46B96"/>
    <w:rsid w:val="00A53005"/>
    <w:rsid w:val="00A5747E"/>
    <w:rsid w:val="00AC56DC"/>
    <w:rsid w:val="00B05B52"/>
    <w:rsid w:val="00B07D45"/>
    <w:rsid w:val="00B27956"/>
    <w:rsid w:val="00B93417"/>
    <w:rsid w:val="00B95C5D"/>
    <w:rsid w:val="00BA6363"/>
    <w:rsid w:val="00BE3A36"/>
    <w:rsid w:val="00C034D9"/>
    <w:rsid w:val="00C552FF"/>
    <w:rsid w:val="00C95E03"/>
    <w:rsid w:val="00CA1406"/>
    <w:rsid w:val="00CA7CD5"/>
    <w:rsid w:val="00CB0942"/>
    <w:rsid w:val="00CE0393"/>
    <w:rsid w:val="00CE3ECE"/>
    <w:rsid w:val="00CF5C26"/>
    <w:rsid w:val="00CF5EC6"/>
    <w:rsid w:val="00D17D9A"/>
    <w:rsid w:val="00D20441"/>
    <w:rsid w:val="00D337D7"/>
    <w:rsid w:val="00D50832"/>
    <w:rsid w:val="00D81D1F"/>
    <w:rsid w:val="00D83C7C"/>
    <w:rsid w:val="00DE5C63"/>
    <w:rsid w:val="00DF3DD2"/>
    <w:rsid w:val="00DF445B"/>
    <w:rsid w:val="00DF6DAD"/>
    <w:rsid w:val="00E43870"/>
    <w:rsid w:val="00E65A10"/>
    <w:rsid w:val="00EC5DE0"/>
    <w:rsid w:val="00ED1585"/>
    <w:rsid w:val="00ED1EC1"/>
    <w:rsid w:val="00EF74A9"/>
    <w:rsid w:val="00F14724"/>
    <w:rsid w:val="00F173B5"/>
    <w:rsid w:val="00F4035B"/>
    <w:rsid w:val="00F6092F"/>
    <w:rsid w:val="00F65C75"/>
    <w:rsid w:val="00F8608B"/>
    <w:rsid w:val="00FA50A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6D41"/>
  <w15:docId w15:val="{55E698F4-211B-4583-B03F-A61C6A5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70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qFormat/>
    <w:rsid w:val="00E43870"/>
  </w:style>
  <w:style w:type="character" w:customStyle="1" w:styleId="StrongEmphasis">
    <w:name w:val="Strong Emphasis"/>
    <w:basedOn w:val="Zadanifontodlomka"/>
    <w:qFormat/>
    <w:rsid w:val="00E43870"/>
    <w:rPr>
      <w:b/>
      <w:bCs/>
    </w:rPr>
  </w:style>
  <w:style w:type="character" w:customStyle="1" w:styleId="InternetLink">
    <w:name w:val="Internet Link"/>
    <w:basedOn w:val="Zadanifontodlomka"/>
    <w:rsid w:val="00E43870"/>
    <w:rPr>
      <w:color w:val="0563C1"/>
      <w:u w:val="single"/>
    </w:rPr>
  </w:style>
  <w:style w:type="paragraph" w:customStyle="1" w:styleId="Heading">
    <w:name w:val="Heading"/>
    <w:basedOn w:val="Normal"/>
    <w:next w:val="Tijeloteksta"/>
    <w:qFormat/>
    <w:rsid w:val="00E43870"/>
    <w:pPr>
      <w:keepNext/>
      <w:spacing w:before="240" w:after="120"/>
    </w:pPr>
    <w:rPr>
      <w:rFonts w:ascii="Liberation Sans" w:eastAsia="Arial" w:hAnsi="Liberation Sans"/>
      <w:sz w:val="28"/>
      <w:szCs w:val="28"/>
    </w:rPr>
  </w:style>
  <w:style w:type="paragraph" w:styleId="Tijeloteksta">
    <w:name w:val="Body Text"/>
    <w:basedOn w:val="Normal"/>
    <w:rsid w:val="00E43870"/>
    <w:pPr>
      <w:spacing w:after="120"/>
    </w:pPr>
  </w:style>
  <w:style w:type="paragraph" w:styleId="Naslov">
    <w:name w:val="Title"/>
    <w:basedOn w:val="Normal"/>
    <w:next w:val="Tijeloteksta"/>
    <w:qFormat/>
    <w:rsid w:val="00E438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pis">
    <w:name w:val="List"/>
    <w:basedOn w:val="Tijeloteksta"/>
    <w:rsid w:val="00E43870"/>
  </w:style>
  <w:style w:type="paragraph" w:styleId="Opisslike">
    <w:name w:val="caption"/>
    <w:basedOn w:val="Normal"/>
    <w:qFormat/>
    <w:rsid w:val="00E438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E43870"/>
    <w:pPr>
      <w:suppressLineNumbers/>
    </w:pPr>
  </w:style>
  <w:style w:type="paragraph" w:styleId="Odlomakpopisa">
    <w:name w:val="List Paragraph"/>
    <w:basedOn w:val="Normal"/>
    <w:uiPriority w:val="34"/>
    <w:qFormat/>
    <w:rsid w:val="00E43870"/>
  </w:style>
  <w:style w:type="paragraph" w:styleId="Tekstbalonia">
    <w:name w:val="Balloon Text"/>
    <w:basedOn w:val="Normal"/>
    <w:qFormat/>
    <w:rsid w:val="00E43870"/>
  </w:style>
  <w:style w:type="paragraph" w:customStyle="1" w:styleId="Default">
    <w:name w:val="Default"/>
    <w:qFormat/>
    <w:rsid w:val="00E43870"/>
    <w:pPr>
      <w:widowControl w:val="0"/>
      <w:spacing w:after="160"/>
    </w:pPr>
  </w:style>
  <w:style w:type="paragraph" w:styleId="StandardWeb">
    <w:name w:val="Normal (Web)"/>
    <w:basedOn w:val="Normal"/>
    <w:qFormat/>
    <w:rsid w:val="00E43870"/>
  </w:style>
  <w:style w:type="paragraph" w:styleId="Sadraj2">
    <w:name w:val="toc 2"/>
    <w:basedOn w:val="Normal"/>
    <w:rsid w:val="00E43870"/>
    <w:pPr>
      <w:tabs>
        <w:tab w:val="right" w:leader="dot" w:pos="9355"/>
      </w:tabs>
      <w:spacing w:after="100" w:line="276" w:lineRule="auto"/>
      <w:ind w:left="220"/>
    </w:pPr>
    <w:rPr>
      <w:lang w:eastAsia="hr-HR"/>
    </w:rPr>
  </w:style>
  <w:style w:type="table" w:styleId="Reetkatablice">
    <w:name w:val="Table Grid"/>
    <w:basedOn w:val="Obinatablica"/>
    <w:uiPriority w:val="39"/>
    <w:rsid w:val="00C034D9"/>
    <w:pPr>
      <w:spacing w:line="240" w:lineRule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7E08-240E-44C2-9D90-45957F7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Lucija Kolić</cp:lastModifiedBy>
  <cp:revision>4</cp:revision>
  <cp:lastPrinted>2021-08-24T07:16:00Z</cp:lastPrinted>
  <dcterms:created xsi:type="dcterms:W3CDTF">2023-03-22T09:49:00Z</dcterms:created>
  <dcterms:modified xsi:type="dcterms:W3CDTF">2023-03-24T07:55:00Z</dcterms:modified>
  <dc:language>en-US</dc:language>
</cp:coreProperties>
</file>