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7521" w14:textId="77777777" w:rsidR="005417D8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54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2.</w:t>
      </w:r>
    </w:p>
    <w:p w14:paraId="09BC7E22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5417D8" w:rsidRPr="004454AA" w14:paraId="66906F40" w14:textId="77777777" w:rsidTr="002B5074">
        <w:tc>
          <w:tcPr>
            <w:tcW w:w="9854" w:type="dxa"/>
            <w:shd w:val="clear" w:color="auto" w:fill="E7E6E6"/>
          </w:tcPr>
          <w:p w14:paraId="1F3F9DAB" w14:textId="77777777" w:rsidR="005417D8" w:rsidRPr="004454AA" w:rsidRDefault="005417D8" w:rsidP="002B5074">
            <w:pPr>
              <w:tabs>
                <w:tab w:val="left" w:pos="2100"/>
                <w:tab w:val="left" w:pos="2445"/>
                <w:tab w:val="left" w:pos="3686"/>
                <w:tab w:val="center" w:pos="45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bookmarkStart w:id="0" w:name="_Hlk115423440"/>
            <w:r w:rsidRPr="004454AA">
              <w:rPr>
                <w:rFonts w:ascii="Times New Roman" w:eastAsia="Times New Roman" w:hAnsi="Times New Roman" w:cs="Times New Roman"/>
                <w:b/>
              </w:rPr>
              <w:tab/>
            </w:r>
            <w:r w:rsidRPr="004454AA">
              <w:rPr>
                <w:rFonts w:ascii="Times New Roman" w:eastAsia="Times New Roman" w:hAnsi="Times New Roman" w:cs="Times New Roman"/>
                <w:b/>
              </w:rPr>
              <w:tab/>
            </w:r>
            <w:r w:rsidRPr="004454AA">
              <w:rPr>
                <w:rFonts w:ascii="Times New Roman" w:eastAsia="Times New Roman" w:hAnsi="Times New Roman" w:cs="Times New Roman"/>
                <w:b/>
              </w:rPr>
              <w:tab/>
            </w:r>
            <w:r w:rsidRPr="004454AA">
              <w:rPr>
                <w:rFonts w:ascii="Times New Roman" w:eastAsia="Times New Roman" w:hAnsi="Times New Roman" w:cs="Times New Roman"/>
                <w:b/>
              </w:rPr>
              <w:tab/>
              <w:t>TROŠKOVNIK</w:t>
            </w:r>
          </w:p>
        </w:tc>
      </w:tr>
      <w:bookmarkEnd w:id="0"/>
    </w:tbl>
    <w:p w14:paraId="4E08EB0D" w14:textId="77777777" w:rsidR="005417D8" w:rsidRPr="004454AA" w:rsidRDefault="005417D8" w:rsidP="005417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2E34C7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2AB9514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1B82F17E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09771E5B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9D449A6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01A2ED0" w14:textId="77777777" w:rsidR="005417D8" w:rsidRPr="004454AA" w:rsidRDefault="005417D8" w:rsidP="0054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829C4F" w14:textId="77777777" w:rsidR="005417D8" w:rsidRPr="004454AA" w:rsidRDefault="005417D8" w:rsidP="00541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860B72" w14:textId="5B9E983C" w:rsidR="00E134EA" w:rsidRPr="00E134EA" w:rsidRDefault="00E134EA" w:rsidP="00E1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29853154"/>
      <w:r w:rsidRPr="00E13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ELEKTROTEHNIČKI RADOVI (FAZA </w:t>
      </w:r>
      <w:r w:rsidR="00961F5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134EA">
        <w:rPr>
          <w:rFonts w:ascii="Times New Roman" w:eastAsia="Times New Roman" w:hAnsi="Times New Roman" w:cs="Times New Roman"/>
          <w:b/>
          <w:bCs/>
          <w:sz w:val="24"/>
          <w:szCs w:val="24"/>
        </w:rPr>
        <w:t>) NA ZAVRŠAVANJU ZGRADE AMBULANTE U KRALJEVCU NA SUTLI</w:t>
      </w:r>
    </w:p>
    <w:bookmarkEnd w:id="1"/>
    <w:p w14:paraId="2F525877" w14:textId="77777777" w:rsidR="005417D8" w:rsidRPr="004454AA" w:rsidRDefault="005417D8" w:rsidP="005417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189CBC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41810F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00EF19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E152F8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4AA">
        <w:rPr>
          <w:rFonts w:ascii="Times New Roman" w:eastAsia="Times New Roman" w:hAnsi="Times New Roman" w:cs="Times New Roman"/>
          <w:sz w:val="24"/>
          <w:szCs w:val="24"/>
        </w:rPr>
        <w:t>Troškovnik ovog postupka jednostavne nabave nalazi se kao prilog ovog Poziva na dostavu ponuda i dostavlja se kao u sklopu Poziva na isti način.</w:t>
      </w:r>
    </w:p>
    <w:p w14:paraId="3D38D979" w14:textId="77777777" w:rsidR="005417D8" w:rsidRPr="004454AA" w:rsidRDefault="005417D8" w:rsidP="00541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8FBC7A8" w14:textId="77777777" w:rsidR="005417D8" w:rsidRDefault="005417D8" w:rsidP="005417D8"/>
    <w:p w14:paraId="037D6F1C" w14:textId="77777777" w:rsidR="00A37938" w:rsidRDefault="00A37938"/>
    <w:sectPr w:rsidR="00A3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D8"/>
    <w:rsid w:val="005417D8"/>
    <w:rsid w:val="00961F5D"/>
    <w:rsid w:val="00A37938"/>
    <w:rsid w:val="00E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1EBA"/>
  <w15:chartTrackingRefBased/>
  <w15:docId w15:val="{B8F8705C-7FFF-4618-A00F-DE68709D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13E6-C62F-4630-95AA-E8EFC8E0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Kraljevec na Sutli</dc:creator>
  <cp:keywords/>
  <dc:description/>
  <cp:lastModifiedBy>Opcina Kraljevec na Sutli</cp:lastModifiedBy>
  <cp:revision>3</cp:revision>
  <dcterms:created xsi:type="dcterms:W3CDTF">2022-12-20T11:50:00Z</dcterms:created>
  <dcterms:modified xsi:type="dcterms:W3CDTF">2023-07-12T10:18:00Z</dcterms:modified>
</cp:coreProperties>
</file>