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8BB3" w14:textId="77777777" w:rsidR="00A07901" w:rsidRPr="006040E2" w:rsidRDefault="00A07901" w:rsidP="00EB0745">
      <w:pPr>
        <w:spacing w:after="0"/>
        <w:rPr>
          <w:rFonts w:cstheme="minorHAnsi"/>
          <w:b/>
          <w:sz w:val="24"/>
          <w:szCs w:val="24"/>
        </w:rPr>
      </w:pPr>
    </w:p>
    <w:p w14:paraId="0B8A3911" w14:textId="1F685AB7" w:rsidR="004630A8" w:rsidRDefault="00B80148" w:rsidP="004630A8">
      <w:pPr>
        <w:shd w:val="clear" w:color="auto" w:fill="FFE599" w:themeFill="accent4" w:themeFillTint="66"/>
        <w:spacing w:after="0"/>
        <w:jc w:val="center"/>
        <w:rPr>
          <w:rFonts w:cstheme="minorHAnsi"/>
          <w:b/>
          <w:sz w:val="28"/>
          <w:szCs w:val="28"/>
        </w:rPr>
      </w:pPr>
      <w:r w:rsidRPr="006040E2">
        <w:rPr>
          <w:rFonts w:cstheme="minorHAnsi"/>
          <w:b/>
          <w:sz w:val="28"/>
          <w:szCs w:val="28"/>
        </w:rPr>
        <w:t>OSOBNA ISKAZNICA PROJEKTA</w:t>
      </w:r>
    </w:p>
    <w:p w14:paraId="5471EA2D" w14:textId="10804C55" w:rsidR="004630A8" w:rsidRPr="006040E2" w:rsidRDefault="004630A8" w:rsidP="004630A8">
      <w:pPr>
        <w:shd w:val="clear" w:color="auto" w:fill="FFE599" w:themeFill="accent4" w:themeFillTint="66"/>
        <w:spacing w:after="0"/>
        <w:jc w:val="center"/>
        <w:rPr>
          <w:rFonts w:cstheme="minorHAnsi"/>
          <w:b/>
          <w:sz w:val="28"/>
          <w:szCs w:val="28"/>
        </w:rPr>
      </w:pPr>
      <w:bookmarkStart w:id="0" w:name="_Hlk101518290"/>
      <w:r w:rsidRPr="004630A8">
        <w:rPr>
          <w:rFonts w:cstheme="minorHAnsi"/>
          <w:b/>
          <w:sz w:val="28"/>
          <w:szCs w:val="28"/>
        </w:rPr>
        <w:t>Nabava opreme za DVD Radakovo oštećene prilikom uklanjanja posljedica od potresa</w:t>
      </w:r>
      <w:bookmarkEnd w:id="0"/>
    </w:p>
    <w:p w14:paraId="550EF41B" w14:textId="77777777" w:rsidR="00652345" w:rsidRPr="006040E2" w:rsidRDefault="00652345" w:rsidP="00255853">
      <w:pPr>
        <w:spacing w:after="0"/>
        <w:jc w:val="both"/>
        <w:rPr>
          <w:rFonts w:cstheme="minorHAnsi"/>
          <w:sz w:val="24"/>
          <w:szCs w:val="24"/>
        </w:rPr>
      </w:pPr>
    </w:p>
    <w:p w14:paraId="00089150" w14:textId="2BAAA778" w:rsidR="004630A8" w:rsidRDefault="004630A8" w:rsidP="004630A8">
      <w:pPr>
        <w:pStyle w:val="Bezproreda"/>
        <w:spacing w:after="240" w:line="276" w:lineRule="auto"/>
        <w:jc w:val="both"/>
        <w:rPr>
          <w:rFonts w:cstheme="minorHAnsi"/>
          <w:sz w:val="24"/>
          <w:szCs w:val="24"/>
        </w:rPr>
      </w:pPr>
      <w:r>
        <w:rPr>
          <w:rFonts w:cstheme="minorHAnsi"/>
          <w:sz w:val="24"/>
          <w:szCs w:val="24"/>
        </w:rPr>
        <w:t>Dobrovoljno vatrogasno društvo Radakovo</w:t>
      </w:r>
      <w:r w:rsidR="007A345E">
        <w:rPr>
          <w:rFonts w:cstheme="minorHAnsi"/>
          <w:sz w:val="24"/>
          <w:szCs w:val="24"/>
        </w:rPr>
        <w:t xml:space="preserve"> provodi operaciju pod nazivom </w:t>
      </w:r>
      <w:r w:rsidR="00406860">
        <w:rPr>
          <w:rFonts w:cstheme="minorHAnsi"/>
          <w:sz w:val="24"/>
          <w:szCs w:val="24"/>
        </w:rPr>
        <w:t>„</w:t>
      </w:r>
      <w:r w:rsidR="001A6894">
        <w:rPr>
          <w:rFonts w:cstheme="minorHAnsi"/>
          <w:sz w:val="24"/>
          <w:szCs w:val="24"/>
        </w:rPr>
        <w:t xml:space="preserve">Nabava opreme za DVD </w:t>
      </w:r>
      <w:proofErr w:type="spellStart"/>
      <w:r w:rsidR="001A6894">
        <w:rPr>
          <w:rFonts w:cstheme="minorHAnsi"/>
          <w:sz w:val="24"/>
          <w:szCs w:val="24"/>
        </w:rPr>
        <w:t>Radakovo</w:t>
      </w:r>
      <w:proofErr w:type="spellEnd"/>
      <w:r w:rsidR="001A6894">
        <w:rPr>
          <w:rFonts w:cstheme="minorHAnsi"/>
          <w:sz w:val="24"/>
          <w:szCs w:val="24"/>
        </w:rPr>
        <w:t xml:space="preserve"> oštećene prilikom uklanjanja posljedica od potresa</w:t>
      </w:r>
      <w:r w:rsidR="00406860">
        <w:rPr>
          <w:rFonts w:cstheme="minorHAnsi"/>
          <w:sz w:val="24"/>
          <w:szCs w:val="24"/>
        </w:rPr>
        <w:t>“</w:t>
      </w:r>
      <w:r w:rsidR="007A345E">
        <w:rPr>
          <w:rFonts w:cstheme="minorHAnsi"/>
          <w:sz w:val="24"/>
          <w:szCs w:val="24"/>
        </w:rPr>
        <w:t xml:space="preserve">. Operacija je </w:t>
      </w:r>
      <w:r w:rsidR="00406860">
        <w:rPr>
          <w:rFonts w:cstheme="minorHAnsi"/>
          <w:sz w:val="24"/>
          <w:szCs w:val="24"/>
        </w:rPr>
        <w:t xml:space="preserve">usmjerena na </w:t>
      </w:r>
      <w:r w:rsidRPr="004630A8">
        <w:rPr>
          <w:rFonts w:cstheme="minorHAnsi"/>
          <w:sz w:val="24"/>
          <w:szCs w:val="24"/>
        </w:rPr>
        <w:t xml:space="preserve">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 </w:t>
      </w:r>
    </w:p>
    <w:p w14:paraId="4B6056F8" w14:textId="4624777B" w:rsidR="004630A8" w:rsidRDefault="004630A8" w:rsidP="004630A8">
      <w:pPr>
        <w:pStyle w:val="Bezproreda"/>
        <w:spacing w:after="240" w:line="276" w:lineRule="auto"/>
        <w:jc w:val="both"/>
        <w:rPr>
          <w:rFonts w:cstheme="minorHAnsi"/>
          <w:sz w:val="24"/>
          <w:szCs w:val="24"/>
        </w:rPr>
      </w:pPr>
      <w:r w:rsidRPr="004630A8">
        <w:rPr>
          <w:rFonts w:cstheme="minorHAnsi"/>
          <w:sz w:val="24"/>
          <w:szCs w:val="24"/>
        </w:rPr>
        <w:t xml:space="preserve">Svrha projektnog prijedloga je nadoknada i nabava uništene i oštećene opreme DVD-a Radakovo kao </w:t>
      </w:r>
      <w:r>
        <w:rPr>
          <w:rFonts w:cstheme="minorHAnsi"/>
          <w:sz w:val="24"/>
          <w:szCs w:val="24"/>
        </w:rPr>
        <w:t>p</w:t>
      </w:r>
      <w:r w:rsidRPr="004630A8">
        <w:rPr>
          <w:rFonts w:cstheme="minorHAnsi"/>
          <w:sz w:val="24"/>
          <w:szCs w:val="24"/>
        </w:rPr>
        <w:t>osljedica djelovanja na potresu pogođenom području i pomaganju ljudstvu na potresom pogođenom području.</w:t>
      </w:r>
    </w:p>
    <w:p w14:paraId="4E48A14B" w14:textId="63BB658E" w:rsidR="004630A8" w:rsidRDefault="004630A8" w:rsidP="004630A8">
      <w:pPr>
        <w:pStyle w:val="Bezproreda"/>
        <w:spacing w:after="240" w:line="276" w:lineRule="auto"/>
        <w:jc w:val="both"/>
        <w:rPr>
          <w:rFonts w:cstheme="minorHAnsi"/>
          <w:sz w:val="24"/>
          <w:szCs w:val="24"/>
        </w:rPr>
      </w:pPr>
      <w:r w:rsidRPr="004630A8">
        <w:rPr>
          <w:rFonts w:cstheme="minorHAnsi"/>
          <w:sz w:val="24"/>
          <w:szCs w:val="24"/>
        </w:rPr>
        <w:t xml:space="preserve">U prosincu 2020. godine nakon niza serija potresa DVD Radakovo dobio je zamolbu za pomoć Općini Majur koja u datom trenutku nije raspolagala sa dovoljnim brojem opreme i ljudi, da im se pruži pomoć kako bi se u najkraćem mogućem roku raščistile ulice te evakuirali ljudi iz nesigurnih građevina. </w:t>
      </w:r>
    </w:p>
    <w:p w14:paraId="37A4AFCF" w14:textId="77777777" w:rsidR="004630A8" w:rsidRDefault="004630A8" w:rsidP="004B1480">
      <w:pPr>
        <w:pStyle w:val="Bezproreda"/>
        <w:spacing w:after="240" w:line="276" w:lineRule="auto"/>
        <w:jc w:val="both"/>
        <w:rPr>
          <w:rFonts w:cstheme="minorHAnsi"/>
          <w:sz w:val="24"/>
          <w:szCs w:val="24"/>
        </w:rPr>
      </w:pPr>
      <w:r w:rsidRPr="004630A8">
        <w:rPr>
          <w:rFonts w:cstheme="minorHAnsi"/>
          <w:sz w:val="24"/>
          <w:szCs w:val="24"/>
        </w:rPr>
        <w:t>Svrha poziva je nadoknada javnih rashoda za 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424BE115" w14:textId="6B97F19B" w:rsidR="004630A8" w:rsidRPr="004630A8" w:rsidRDefault="004630A8" w:rsidP="00B835EB">
      <w:pPr>
        <w:spacing w:after="240"/>
        <w:jc w:val="both"/>
        <w:rPr>
          <w:rFonts w:eastAsiaTheme="minorEastAsia" w:cstheme="minorHAnsi"/>
          <w:sz w:val="24"/>
          <w:szCs w:val="24"/>
        </w:rPr>
      </w:pPr>
      <w:r w:rsidRPr="004630A8">
        <w:rPr>
          <w:rFonts w:eastAsiaTheme="minorEastAsia" w:cstheme="minorHAnsi"/>
          <w:sz w:val="24"/>
          <w:szCs w:val="24"/>
        </w:rPr>
        <w:t xml:space="preserve">Pripadnici služba sustava civilne zaštite su izašli na teren u najkraćem mogućem roku kako bi raščistili ulice od srušenih građevina, strojevima su odvezli dijelove srušenih građevina i evakuirali ljude iz nesigurnih građevina. Službe su bile na usluzi građanima zbog neočekivane krizne situacije izazvane potresom te su sudjelovale na uklanjanju posljedica potresa (raščišćavanje materijala, popravljanje dimnjaka, vraćanje crijepova itd.). </w:t>
      </w:r>
    </w:p>
    <w:p w14:paraId="40B5A20F" w14:textId="1316FEAE" w:rsidR="004630A8" w:rsidRDefault="004630A8" w:rsidP="00B835EB">
      <w:pPr>
        <w:spacing w:after="240"/>
        <w:jc w:val="both"/>
        <w:rPr>
          <w:rFonts w:cstheme="minorHAnsi"/>
          <w:sz w:val="24"/>
          <w:szCs w:val="24"/>
        </w:rPr>
      </w:pPr>
    </w:p>
    <w:p w14:paraId="74351BE5" w14:textId="77777777" w:rsidR="004630A8" w:rsidRPr="00340C5B" w:rsidRDefault="004630A8" w:rsidP="00B835EB">
      <w:pPr>
        <w:spacing w:after="240"/>
        <w:jc w:val="both"/>
        <w:rPr>
          <w:sz w:val="24"/>
          <w:szCs w:val="24"/>
        </w:rPr>
      </w:pPr>
    </w:p>
    <w:p w14:paraId="2D67D9EF" w14:textId="77777777" w:rsidR="00B80148" w:rsidRPr="006040E2" w:rsidRDefault="00B80148" w:rsidP="004630A8">
      <w:pPr>
        <w:pBdr>
          <w:top w:val="single" w:sz="4" w:space="1" w:color="auto"/>
          <w:bottom w:val="single" w:sz="4" w:space="1" w:color="auto"/>
        </w:pBdr>
        <w:shd w:val="clear" w:color="auto" w:fill="FFE599" w:themeFill="accent4" w:themeFillTint="66"/>
        <w:spacing w:after="120"/>
        <w:jc w:val="center"/>
        <w:rPr>
          <w:rFonts w:cstheme="minorHAnsi"/>
          <w:b/>
          <w:sz w:val="28"/>
          <w:szCs w:val="28"/>
        </w:rPr>
      </w:pPr>
      <w:r w:rsidRPr="006040E2">
        <w:rPr>
          <w:rFonts w:cstheme="minorHAnsi"/>
          <w:b/>
          <w:sz w:val="28"/>
          <w:szCs w:val="28"/>
        </w:rPr>
        <w:lastRenderedPageBreak/>
        <w:t>OSNOVNI PODACI O PROJEKTU</w:t>
      </w:r>
    </w:p>
    <w:tbl>
      <w:tblPr>
        <w:tblStyle w:val="Reetkatablice"/>
        <w:tblW w:w="9067" w:type="dxa"/>
        <w:tblLook w:val="04A0" w:firstRow="1" w:lastRow="0" w:firstColumn="1" w:lastColumn="0" w:noHBand="0" w:noVBand="1"/>
      </w:tblPr>
      <w:tblGrid>
        <w:gridCol w:w="3369"/>
        <w:gridCol w:w="5698"/>
      </w:tblGrid>
      <w:tr w:rsidR="00B80148" w:rsidRPr="006040E2" w14:paraId="49840A46" w14:textId="77777777" w:rsidTr="004630A8">
        <w:tc>
          <w:tcPr>
            <w:tcW w:w="3369" w:type="dxa"/>
            <w:shd w:val="clear" w:color="auto" w:fill="FFE599" w:themeFill="accent4" w:themeFillTint="66"/>
            <w:vAlign w:val="center"/>
          </w:tcPr>
          <w:p w14:paraId="042064FE" w14:textId="77777777" w:rsidR="00B80148" w:rsidRPr="006040E2" w:rsidRDefault="00B80148" w:rsidP="00A015AA">
            <w:pPr>
              <w:jc w:val="center"/>
              <w:rPr>
                <w:rFonts w:eastAsia="Times New Roman" w:cstheme="minorHAnsi"/>
                <w:b/>
                <w:sz w:val="24"/>
                <w:szCs w:val="24"/>
              </w:rPr>
            </w:pPr>
            <w:r w:rsidRPr="006040E2">
              <w:rPr>
                <w:rFonts w:eastAsia="Times New Roman" w:cstheme="minorHAnsi"/>
                <w:b/>
                <w:sz w:val="24"/>
                <w:szCs w:val="24"/>
              </w:rPr>
              <w:t>KORISNIK PROJEKTA</w:t>
            </w:r>
          </w:p>
        </w:tc>
        <w:tc>
          <w:tcPr>
            <w:tcW w:w="5698" w:type="dxa"/>
            <w:vAlign w:val="center"/>
          </w:tcPr>
          <w:p w14:paraId="69CF1C78" w14:textId="634E4871" w:rsidR="00B80148" w:rsidRPr="006040E2" w:rsidRDefault="004630A8" w:rsidP="00A015AA">
            <w:pPr>
              <w:spacing w:after="120"/>
              <w:jc w:val="center"/>
              <w:rPr>
                <w:rFonts w:cstheme="minorHAnsi"/>
                <w:sz w:val="24"/>
                <w:szCs w:val="24"/>
              </w:rPr>
            </w:pPr>
            <w:r>
              <w:rPr>
                <w:rFonts w:cstheme="minorHAnsi"/>
                <w:sz w:val="24"/>
                <w:szCs w:val="24"/>
              </w:rPr>
              <w:t>Dobrovoljno vatrogasno društvo Radakovo</w:t>
            </w:r>
          </w:p>
        </w:tc>
      </w:tr>
      <w:tr w:rsidR="00606A99" w:rsidRPr="006040E2" w14:paraId="4E89F2B2" w14:textId="77777777" w:rsidTr="004630A8">
        <w:tc>
          <w:tcPr>
            <w:tcW w:w="3369" w:type="dxa"/>
            <w:shd w:val="clear" w:color="auto" w:fill="FFE599" w:themeFill="accent4" w:themeFillTint="66"/>
            <w:vAlign w:val="center"/>
          </w:tcPr>
          <w:p w14:paraId="698B01BC" w14:textId="77777777" w:rsidR="00606A99" w:rsidRPr="006040E2" w:rsidRDefault="00606A99" w:rsidP="00606A99">
            <w:pPr>
              <w:jc w:val="center"/>
              <w:rPr>
                <w:rFonts w:eastAsia="Times New Roman" w:cstheme="minorHAnsi"/>
                <w:b/>
                <w:sz w:val="24"/>
                <w:szCs w:val="24"/>
              </w:rPr>
            </w:pPr>
            <w:r w:rsidRPr="006040E2">
              <w:rPr>
                <w:rFonts w:eastAsia="Times New Roman" w:cstheme="minorHAnsi"/>
                <w:b/>
                <w:sz w:val="24"/>
                <w:szCs w:val="24"/>
              </w:rPr>
              <w:t>UKUPNA VRIJEDNOST PROJEKTA</w:t>
            </w:r>
          </w:p>
        </w:tc>
        <w:tc>
          <w:tcPr>
            <w:tcW w:w="5698" w:type="dxa"/>
          </w:tcPr>
          <w:p w14:paraId="14CE6F21" w14:textId="1B14E233" w:rsidR="00606A99" w:rsidRPr="006040E2" w:rsidRDefault="004630A8" w:rsidP="00606A99">
            <w:pPr>
              <w:spacing w:after="120"/>
              <w:jc w:val="center"/>
              <w:rPr>
                <w:rFonts w:cstheme="minorHAnsi"/>
                <w:sz w:val="24"/>
                <w:szCs w:val="24"/>
              </w:rPr>
            </w:pPr>
            <w:r>
              <w:rPr>
                <w:rFonts w:cstheme="minorHAnsi"/>
                <w:sz w:val="24"/>
                <w:szCs w:val="24"/>
              </w:rPr>
              <w:t>17.729,81 EUR</w:t>
            </w:r>
          </w:p>
        </w:tc>
      </w:tr>
      <w:tr w:rsidR="00606A99" w:rsidRPr="006040E2" w14:paraId="091CEE51" w14:textId="77777777" w:rsidTr="004630A8">
        <w:tc>
          <w:tcPr>
            <w:tcW w:w="3369" w:type="dxa"/>
            <w:shd w:val="clear" w:color="auto" w:fill="FFE599" w:themeFill="accent4" w:themeFillTint="66"/>
            <w:vAlign w:val="center"/>
          </w:tcPr>
          <w:p w14:paraId="1D3068DD" w14:textId="77777777" w:rsidR="00606A99" w:rsidRPr="006040E2" w:rsidRDefault="00606A99" w:rsidP="00606A99">
            <w:pPr>
              <w:jc w:val="center"/>
              <w:rPr>
                <w:rFonts w:eastAsia="Times New Roman" w:cstheme="minorHAnsi"/>
                <w:b/>
                <w:sz w:val="24"/>
                <w:szCs w:val="24"/>
              </w:rPr>
            </w:pPr>
            <w:r w:rsidRPr="006040E2">
              <w:rPr>
                <w:rFonts w:eastAsia="Times New Roman" w:cstheme="minorHAnsi"/>
                <w:b/>
                <w:sz w:val="24"/>
                <w:szCs w:val="24"/>
              </w:rPr>
              <w:t xml:space="preserve">BESPOVRATNA SREDSTVA </w:t>
            </w:r>
          </w:p>
        </w:tc>
        <w:tc>
          <w:tcPr>
            <w:tcW w:w="5698" w:type="dxa"/>
          </w:tcPr>
          <w:p w14:paraId="6533A3B9" w14:textId="70566222" w:rsidR="00606A99" w:rsidRPr="006040E2" w:rsidRDefault="004630A8" w:rsidP="00606A99">
            <w:pPr>
              <w:spacing w:after="120"/>
              <w:jc w:val="center"/>
              <w:rPr>
                <w:rFonts w:cstheme="minorHAnsi"/>
                <w:sz w:val="24"/>
                <w:szCs w:val="24"/>
              </w:rPr>
            </w:pPr>
            <w:r>
              <w:rPr>
                <w:rFonts w:cstheme="minorHAnsi"/>
                <w:sz w:val="24"/>
                <w:szCs w:val="24"/>
              </w:rPr>
              <w:t>17.729,81 EUR</w:t>
            </w:r>
          </w:p>
        </w:tc>
      </w:tr>
      <w:tr w:rsidR="00B80148" w:rsidRPr="006040E2" w14:paraId="55C22FF9" w14:textId="77777777" w:rsidTr="004630A8">
        <w:tc>
          <w:tcPr>
            <w:tcW w:w="3369" w:type="dxa"/>
            <w:shd w:val="clear" w:color="auto" w:fill="FFE599" w:themeFill="accent4" w:themeFillTint="66"/>
            <w:vAlign w:val="center"/>
          </w:tcPr>
          <w:p w14:paraId="35EF4170" w14:textId="77777777" w:rsidR="00B80148" w:rsidRPr="006040E2" w:rsidRDefault="00B80148" w:rsidP="00A015AA">
            <w:pPr>
              <w:jc w:val="center"/>
              <w:rPr>
                <w:rFonts w:eastAsia="Times New Roman" w:cstheme="minorHAnsi"/>
                <w:b/>
                <w:sz w:val="24"/>
                <w:szCs w:val="24"/>
              </w:rPr>
            </w:pPr>
            <w:r w:rsidRPr="006040E2">
              <w:rPr>
                <w:rFonts w:eastAsia="Times New Roman" w:cstheme="minorHAnsi"/>
                <w:b/>
                <w:sz w:val="24"/>
                <w:szCs w:val="24"/>
              </w:rPr>
              <w:t>SREDSTVA PRIJAVITELJA</w:t>
            </w:r>
          </w:p>
        </w:tc>
        <w:tc>
          <w:tcPr>
            <w:tcW w:w="5698" w:type="dxa"/>
            <w:vAlign w:val="center"/>
          </w:tcPr>
          <w:p w14:paraId="36AE3F61" w14:textId="4428A82A" w:rsidR="00B80148" w:rsidRPr="006040E2" w:rsidRDefault="007A736E" w:rsidP="00A015AA">
            <w:pPr>
              <w:spacing w:after="120"/>
              <w:jc w:val="center"/>
              <w:rPr>
                <w:rFonts w:cstheme="minorHAnsi"/>
                <w:sz w:val="24"/>
                <w:szCs w:val="24"/>
              </w:rPr>
            </w:pPr>
            <w:r w:rsidRPr="006040E2">
              <w:rPr>
                <w:rFonts w:cstheme="minorHAnsi"/>
                <w:sz w:val="24"/>
                <w:szCs w:val="24"/>
              </w:rPr>
              <w:t>0,00</w:t>
            </w:r>
            <w:r w:rsidR="00B80148" w:rsidRPr="006040E2">
              <w:rPr>
                <w:rFonts w:cstheme="minorHAnsi"/>
                <w:sz w:val="24"/>
                <w:szCs w:val="24"/>
              </w:rPr>
              <w:t xml:space="preserve"> </w:t>
            </w:r>
            <w:r w:rsidR="004630A8">
              <w:rPr>
                <w:rFonts w:cstheme="minorHAnsi"/>
                <w:sz w:val="24"/>
                <w:szCs w:val="24"/>
              </w:rPr>
              <w:t>0,00</w:t>
            </w:r>
          </w:p>
        </w:tc>
      </w:tr>
      <w:tr w:rsidR="00B80148" w:rsidRPr="006040E2" w14:paraId="2F43CE2D" w14:textId="77777777" w:rsidTr="004630A8">
        <w:tc>
          <w:tcPr>
            <w:tcW w:w="3369" w:type="dxa"/>
            <w:shd w:val="clear" w:color="auto" w:fill="FFE599" w:themeFill="accent4" w:themeFillTint="66"/>
            <w:vAlign w:val="center"/>
          </w:tcPr>
          <w:p w14:paraId="15B74517" w14:textId="77777777" w:rsidR="00B80148" w:rsidRPr="006040E2" w:rsidRDefault="00B80148" w:rsidP="00A015AA">
            <w:pPr>
              <w:jc w:val="center"/>
              <w:rPr>
                <w:rFonts w:eastAsia="Times New Roman" w:cstheme="minorHAnsi"/>
                <w:b/>
                <w:sz w:val="24"/>
                <w:szCs w:val="24"/>
              </w:rPr>
            </w:pPr>
            <w:r w:rsidRPr="006040E2">
              <w:rPr>
                <w:rFonts w:eastAsia="Times New Roman" w:cstheme="minorHAnsi"/>
                <w:b/>
                <w:sz w:val="24"/>
                <w:szCs w:val="24"/>
              </w:rPr>
              <w:t>RAZDOBLJE PROVEDBE</w:t>
            </w:r>
          </w:p>
        </w:tc>
        <w:tc>
          <w:tcPr>
            <w:tcW w:w="5698" w:type="dxa"/>
            <w:vAlign w:val="center"/>
          </w:tcPr>
          <w:p w14:paraId="32E250D5" w14:textId="3FBF31BB" w:rsidR="00B80148" w:rsidRPr="006040E2" w:rsidRDefault="00E46E46" w:rsidP="00A015AA">
            <w:pPr>
              <w:spacing w:after="120"/>
              <w:jc w:val="center"/>
              <w:rPr>
                <w:rFonts w:cstheme="minorHAnsi"/>
                <w:sz w:val="24"/>
                <w:szCs w:val="24"/>
              </w:rPr>
            </w:pPr>
            <w:r>
              <w:rPr>
                <w:rFonts w:cstheme="minorHAnsi"/>
                <w:sz w:val="24"/>
                <w:szCs w:val="24"/>
              </w:rPr>
              <w:t xml:space="preserve">Do </w:t>
            </w:r>
            <w:r w:rsidR="001A6894">
              <w:rPr>
                <w:rFonts w:cstheme="minorHAnsi"/>
                <w:sz w:val="24"/>
                <w:szCs w:val="24"/>
              </w:rPr>
              <w:t>15.05</w:t>
            </w:r>
            <w:r>
              <w:rPr>
                <w:rFonts w:cstheme="minorHAnsi"/>
                <w:sz w:val="24"/>
                <w:szCs w:val="24"/>
              </w:rPr>
              <w:t>.202</w:t>
            </w:r>
            <w:r w:rsidR="00D81137">
              <w:rPr>
                <w:rFonts w:cstheme="minorHAnsi"/>
                <w:sz w:val="24"/>
                <w:szCs w:val="24"/>
              </w:rPr>
              <w:t>3</w:t>
            </w:r>
            <w:r>
              <w:rPr>
                <w:rFonts w:cstheme="minorHAnsi"/>
                <w:sz w:val="24"/>
                <w:szCs w:val="24"/>
              </w:rPr>
              <w:t>.</w:t>
            </w:r>
          </w:p>
        </w:tc>
      </w:tr>
      <w:tr w:rsidR="00B80148" w:rsidRPr="006040E2" w14:paraId="59F99B84" w14:textId="77777777" w:rsidTr="00A22631">
        <w:tc>
          <w:tcPr>
            <w:tcW w:w="9067" w:type="dxa"/>
            <w:gridSpan w:val="2"/>
            <w:shd w:val="clear" w:color="auto" w:fill="auto"/>
            <w:vAlign w:val="center"/>
          </w:tcPr>
          <w:p w14:paraId="2D8B744E" w14:textId="7593A58D" w:rsidR="00B80148" w:rsidRPr="00426685" w:rsidRDefault="00426685" w:rsidP="00E46E46">
            <w:pPr>
              <w:autoSpaceDE w:val="0"/>
              <w:autoSpaceDN w:val="0"/>
              <w:adjustRightInd w:val="0"/>
              <w:jc w:val="center"/>
              <w:rPr>
                <w:rFonts w:eastAsiaTheme="minorEastAsia" w:cstheme="minorHAnsi"/>
                <w:sz w:val="24"/>
                <w:szCs w:val="24"/>
              </w:rPr>
            </w:pPr>
            <w:r w:rsidRPr="00426685">
              <w:rPr>
                <w:rFonts w:eastAsiaTheme="minorEastAsia" w:cstheme="minorHAnsi"/>
                <w:sz w:val="24"/>
                <w:szCs w:val="24"/>
              </w:rPr>
              <w:t xml:space="preserve">Operacija se provodi u sklopu </w:t>
            </w:r>
            <w:r w:rsidR="00E46E46" w:rsidRPr="00E46E46">
              <w:rPr>
                <w:rFonts w:eastAsiaTheme="minorEastAsia" w:cstheme="minorHAnsi"/>
                <w:sz w:val="24"/>
                <w:szCs w:val="24"/>
              </w:rPr>
              <w:t>Poziv</w:t>
            </w:r>
            <w:r w:rsidR="00E46E46">
              <w:rPr>
                <w:rFonts w:eastAsiaTheme="minorEastAsia" w:cstheme="minorHAnsi"/>
                <w:sz w:val="24"/>
                <w:szCs w:val="24"/>
              </w:rPr>
              <w:t>a</w:t>
            </w:r>
            <w:r w:rsidR="00E46E46" w:rsidRPr="00E46E46">
              <w:rPr>
                <w:rFonts w:eastAsiaTheme="minorEastAsia" w:cstheme="minorHAnsi"/>
                <w:sz w:val="24"/>
                <w:szCs w:val="24"/>
              </w:rPr>
              <w:t xml:space="preserve"> </w:t>
            </w:r>
            <w:r w:rsidR="004630A8" w:rsidRPr="004630A8">
              <w:rPr>
                <w:rFonts w:eastAsiaTheme="minorEastAsia" w:cstheme="minorHAnsi"/>
                <w:sz w:val="24"/>
                <w:szCs w:val="24"/>
              </w:rPr>
              <w:t>na dodjelu bespovratnih financijskih sredstava „Financiranje službi spašavanja za potrebe stanovništva nastalih kao posljedica serije potresa počevši od 28. prosinca 2020. godine na području Grada Zagreba, Krapinsko-zagorske županije, Zagrebačke županije, Sisačko-moslavačke županije, Karlovačke županije, Varaždinske županije, Međimurske županije, Brodsko-posavske županije, Koprivničko-križevačke županije i  Bjelovarsko-bilogorske županije</w:t>
            </w:r>
          </w:p>
        </w:tc>
      </w:tr>
    </w:tbl>
    <w:p w14:paraId="628B886E" w14:textId="77777777" w:rsidR="00F77F7F" w:rsidRPr="006040E2" w:rsidRDefault="00F77F7F">
      <w:pPr>
        <w:rPr>
          <w:rFonts w:cstheme="minorHAnsi"/>
          <w:b/>
          <w:sz w:val="24"/>
          <w:szCs w:val="24"/>
        </w:rPr>
      </w:pPr>
    </w:p>
    <w:p w14:paraId="00BA7C8C"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b/>
          <w:bCs/>
          <w:color w:val="242424"/>
        </w:rPr>
        <w:t>Nacionalno koordinacijsko tijelo:</w:t>
      </w:r>
    </w:p>
    <w:p w14:paraId="0D48B3E5"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color w:val="242424"/>
        </w:rPr>
        <w:t>Ministarstvo prostornoga uređenja, graditeljstva i državne imovine</w:t>
      </w:r>
    </w:p>
    <w:p w14:paraId="392A120A"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color w:val="242424"/>
        </w:rPr>
        <w:t>Ulica Republike Austrije 20</w:t>
      </w:r>
    </w:p>
    <w:p w14:paraId="1E02D14E"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color w:val="242424"/>
        </w:rPr>
        <w:t>10 000 Zagreb</w:t>
      </w:r>
    </w:p>
    <w:p w14:paraId="6D245A07"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color w:val="242424"/>
        </w:rPr>
        <w:t>Telefon: 01/3782 444</w:t>
      </w:r>
    </w:p>
    <w:p w14:paraId="269E9D54"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color w:val="242424"/>
        </w:rPr>
        <w:t>e-mail: </w:t>
      </w:r>
      <w:hyperlink r:id="rId7" w:tgtFrame="_blank" w:tooltip="mailto:fseu@mpgi.hr" w:history="1">
        <w:r w:rsidRPr="00AF0DB1">
          <w:rPr>
            <w:rStyle w:val="Hiperveza"/>
            <w:rFonts w:asciiTheme="minorHAnsi" w:hAnsiTheme="minorHAnsi" w:cstheme="minorHAnsi"/>
            <w:color w:val="5B5FC7"/>
          </w:rPr>
          <w:t>fseu@mpgi.hr</w:t>
        </w:r>
      </w:hyperlink>
      <w:r w:rsidRPr="00AF0DB1">
        <w:rPr>
          <w:rFonts w:asciiTheme="minorHAnsi" w:hAnsiTheme="minorHAnsi" w:cstheme="minorHAnsi"/>
          <w:color w:val="242424"/>
        </w:rPr>
        <w:t>    </w:t>
      </w:r>
    </w:p>
    <w:p w14:paraId="2E0670D0" w14:textId="77777777" w:rsidR="00AF0DB1" w:rsidRPr="00AF0DB1" w:rsidRDefault="001A6894" w:rsidP="00AF0DB1">
      <w:pPr>
        <w:pStyle w:val="StandardWeb"/>
        <w:shd w:val="clear" w:color="auto" w:fill="FFFFFF"/>
        <w:spacing w:before="0" w:beforeAutospacing="0" w:after="0" w:afterAutospacing="0"/>
        <w:jc w:val="center"/>
        <w:rPr>
          <w:rFonts w:asciiTheme="minorHAnsi" w:hAnsiTheme="minorHAnsi" w:cstheme="minorHAnsi"/>
          <w:color w:val="242424"/>
        </w:rPr>
      </w:pPr>
      <w:hyperlink r:id="rId8" w:tgtFrame="_blank" w:tooltip="https://mpgi.gov.hr/" w:history="1">
        <w:r w:rsidR="00AF0DB1" w:rsidRPr="00AF0DB1">
          <w:rPr>
            <w:rStyle w:val="Hiperveza"/>
            <w:rFonts w:asciiTheme="minorHAnsi" w:hAnsiTheme="minorHAnsi" w:cstheme="minorHAnsi"/>
            <w:color w:val="5B5FC7"/>
          </w:rPr>
          <w:t>https://mpgi.gov.hr/</w:t>
        </w:r>
      </w:hyperlink>
    </w:p>
    <w:p w14:paraId="4822B879"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p>
    <w:p w14:paraId="770BDCC9" w14:textId="77777777" w:rsidR="00AF0DB1" w:rsidRPr="00AF0DB1" w:rsidRDefault="00AF0DB1"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b/>
          <w:bCs/>
          <w:color w:val="242424"/>
        </w:rPr>
        <w:t>Tijelo odgovorno za provedbu financijskog doprinosa:</w:t>
      </w:r>
    </w:p>
    <w:p w14:paraId="1D21FB44" w14:textId="48F7B514" w:rsidR="00AF0DB1" w:rsidRPr="00AF0DB1" w:rsidRDefault="00E46E46" w:rsidP="00AF0DB1">
      <w:pPr>
        <w:pStyle w:val="StandardWeb"/>
        <w:shd w:val="clear" w:color="auto" w:fill="FFFFFF"/>
        <w:spacing w:before="0" w:beforeAutospacing="0" w:after="0" w:afterAutospacing="0"/>
        <w:jc w:val="center"/>
        <w:rPr>
          <w:rFonts w:asciiTheme="minorHAnsi" w:hAnsiTheme="minorHAnsi" w:cstheme="minorHAnsi"/>
          <w:color w:val="242424"/>
        </w:rPr>
      </w:pPr>
      <w:r>
        <w:rPr>
          <w:rFonts w:asciiTheme="minorHAnsi" w:hAnsiTheme="minorHAnsi" w:cstheme="minorHAnsi"/>
          <w:color w:val="242424"/>
        </w:rPr>
        <w:t xml:space="preserve">Ministarstvo </w:t>
      </w:r>
      <w:r w:rsidR="000E5ADF">
        <w:rPr>
          <w:rFonts w:asciiTheme="minorHAnsi" w:hAnsiTheme="minorHAnsi" w:cstheme="minorHAnsi"/>
          <w:color w:val="242424"/>
        </w:rPr>
        <w:t>unutarnjih poslova</w:t>
      </w:r>
    </w:p>
    <w:p w14:paraId="3BB11713" w14:textId="54FF56F8" w:rsidR="00AF0DB1" w:rsidRPr="00AF0DB1" w:rsidRDefault="000E5ADF" w:rsidP="00AF0DB1">
      <w:pPr>
        <w:pStyle w:val="StandardWeb"/>
        <w:shd w:val="clear" w:color="auto" w:fill="FFFFFF"/>
        <w:spacing w:before="0" w:beforeAutospacing="0" w:after="0" w:afterAutospacing="0"/>
        <w:jc w:val="center"/>
        <w:rPr>
          <w:rFonts w:asciiTheme="minorHAnsi" w:hAnsiTheme="minorHAnsi" w:cstheme="minorHAnsi"/>
          <w:color w:val="242424"/>
        </w:rPr>
      </w:pPr>
      <w:r>
        <w:rPr>
          <w:rFonts w:asciiTheme="minorHAnsi" w:hAnsiTheme="minorHAnsi" w:cstheme="minorHAnsi"/>
          <w:color w:val="242424"/>
        </w:rPr>
        <w:t>Ulica grada Vukovara</w:t>
      </w:r>
    </w:p>
    <w:p w14:paraId="13CF16A9" w14:textId="76BFC5E8" w:rsidR="00AF0DB1" w:rsidRDefault="00D2198C" w:rsidP="00AF0DB1">
      <w:pPr>
        <w:pStyle w:val="StandardWeb"/>
        <w:shd w:val="clear" w:color="auto" w:fill="FFFFFF"/>
        <w:spacing w:before="0" w:beforeAutospacing="0" w:after="0" w:afterAutospacing="0"/>
        <w:jc w:val="center"/>
        <w:rPr>
          <w:rFonts w:asciiTheme="minorHAnsi" w:hAnsiTheme="minorHAnsi" w:cstheme="minorHAnsi"/>
          <w:color w:val="242424"/>
        </w:rPr>
      </w:pPr>
      <w:r>
        <w:rPr>
          <w:rFonts w:asciiTheme="minorHAnsi" w:hAnsiTheme="minorHAnsi" w:cstheme="minorHAnsi"/>
          <w:color w:val="242424"/>
        </w:rPr>
        <w:t>10 000 Zagreb</w:t>
      </w:r>
    </w:p>
    <w:p w14:paraId="36184C91" w14:textId="2A69E370" w:rsidR="00D2198C" w:rsidRPr="00AF0DB1" w:rsidRDefault="00D2198C" w:rsidP="00AF0DB1">
      <w:pPr>
        <w:pStyle w:val="StandardWeb"/>
        <w:shd w:val="clear" w:color="auto" w:fill="FFFFFF"/>
        <w:spacing w:before="0" w:beforeAutospacing="0" w:after="0" w:afterAutospacing="0"/>
        <w:jc w:val="center"/>
        <w:rPr>
          <w:rFonts w:asciiTheme="minorHAnsi" w:hAnsiTheme="minorHAnsi" w:cstheme="minorHAnsi"/>
          <w:color w:val="242424"/>
        </w:rPr>
      </w:pPr>
      <w:r>
        <w:rPr>
          <w:rFonts w:asciiTheme="minorHAnsi" w:hAnsiTheme="minorHAnsi" w:cstheme="minorHAnsi"/>
          <w:color w:val="242424"/>
        </w:rPr>
        <w:t xml:space="preserve">e-mail: </w:t>
      </w:r>
      <w:hyperlink r:id="rId9" w:history="1">
        <w:r w:rsidR="000E5ADF" w:rsidRPr="000F0EBC">
          <w:rPr>
            <w:rStyle w:val="Hiperveza"/>
            <w:rFonts w:asciiTheme="minorHAnsi" w:hAnsiTheme="minorHAnsi" w:cstheme="minorHAnsi"/>
          </w:rPr>
          <w:t>ugovori.FSEU2022@mup.hr</w:t>
        </w:r>
      </w:hyperlink>
      <w:r w:rsidR="000E5ADF">
        <w:rPr>
          <w:rFonts w:asciiTheme="minorHAnsi" w:hAnsiTheme="minorHAnsi" w:cstheme="minorHAnsi"/>
        </w:rPr>
        <w:t xml:space="preserve"> </w:t>
      </w:r>
    </w:p>
    <w:p w14:paraId="26B53ECD" w14:textId="77777777" w:rsidR="00255853" w:rsidRPr="006040E2" w:rsidRDefault="00255853" w:rsidP="00A900CA">
      <w:pPr>
        <w:spacing w:after="0"/>
        <w:rPr>
          <w:rFonts w:cstheme="minorHAnsi"/>
          <w:sz w:val="24"/>
          <w:szCs w:val="24"/>
        </w:rPr>
      </w:pPr>
    </w:p>
    <w:p w14:paraId="12370595" w14:textId="77777777" w:rsidR="00B80148" w:rsidRPr="009E1DC2" w:rsidRDefault="00B80148" w:rsidP="00AF0DB1">
      <w:pPr>
        <w:pStyle w:val="StandardWeb"/>
        <w:shd w:val="clear" w:color="auto" w:fill="FFFFFF"/>
        <w:spacing w:before="0" w:beforeAutospacing="0" w:after="0" w:afterAutospacing="0"/>
        <w:jc w:val="center"/>
        <w:rPr>
          <w:rFonts w:asciiTheme="minorHAnsi" w:hAnsiTheme="minorHAnsi" w:cstheme="minorHAnsi"/>
          <w:b/>
          <w:bCs/>
          <w:color w:val="242424"/>
        </w:rPr>
      </w:pPr>
      <w:r w:rsidRPr="009E1DC2">
        <w:rPr>
          <w:rFonts w:asciiTheme="minorHAnsi" w:hAnsiTheme="minorHAnsi" w:cstheme="minorHAnsi"/>
          <w:b/>
          <w:bCs/>
          <w:color w:val="242424"/>
        </w:rPr>
        <w:t xml:space="preserve">Korisnik projekta: </w:t>
      </w:r>
    </w:p>
    <w:p w14:paraId="6A8A908D" w14:textId="77777777" w:rsidR="004630A8" w:rsidRDefault="004630A8"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4630A8">
        <w:rPr>
          <w:rFonts w:asciiTheme="minorHAnsi" w:hAnsiTheme="minorHAnsi" w:cstheme="minorHAnsi"/>
          <w:color w:val="242424"/>
        </w:rPr>
        <w:t>Dobrovoljno vatrogasno društvo Radakovo</w:t>
      </w:r>
    </w:p>
    <w:p w14:paraId="52F64B05" w14:textId="3173A98B" w:rsidR="000C232E" w:rsidRPr="00AF0DB1" w:rsidRDefault="00365520"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365520">
        <w:rPr>
          <w:rFonts w:asciiTheme="minorHAnsi" w:hAnsiTheme="minorHAnsi" w:cstheme="minorHAnsi"/>
          <w:color w:val="242424"/>
        </w:rPr>
        <w:t>Radakovo 53a</w:t>
      </w:r>
      <w:r w:rsidR="00D2198C">
        <w:rPr>
          <w:rFonts w:asciiTheme="minorHAnsi" w:hAnsiTheme="minorHAnsi" w:cstheme="minorHAnsi"/>
          <w:color w:val="242424"/>
        </w:rPr>
        <w:t>,</w:t>
      </w:r>
    </w:p>
    <w:p w14:paraId="6145CE4E" w14:textId="46FAC56C" w:rsidR="00B215E4" w:rsidRPr="00AF0DB1" w:rsidRDefault="00365520"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365520">
        <w:rPr>
          <w:rFonts w:asciiTheme="minorHAnsi" w:hAnsiTheme="minorHAnsi" w:cstheme="minorHAnsi"/>
          <w:color w:val="242424"/>
        </w:rPr>
        <w:t xml:space="preserve">49 294 </w:t>
      </w:r>
      <w:r w:rsidR="00D2198C">
        <w:rPr>
          <w:rFonts w:asciiTheme="minorHAnsi" w:hAnsiTheme="minorHAnsi" w:cstheme="minorHAnsi"/>
          <w:color w:val="242424"/>
        </w:rPr>
        <w:t xml:space="preserve"> </w:t>
      </w:r>
      <w:r>
        <w:rPr>
          <w:rFonts w:asciiTheme="minorHAnsi" w:hAnsiTheme="minorHAnsi" w:cstheme="minorHAnsi"/>
          <w:color w:val="242424"/>
        </w:rPr>
        <w:t>Kraljevec na Sutli</w:t>
      </w:r>
    </w:p>
    <w:p w14:paraId="4DA8E278" w14:textId="3BE068FE" w:rsidR="000C232E" w:rsidRPr="00AF0DB1" w:rsidRDefault="000C232E" w:rsidP="00AF0DB1">
      <w:pPr>
        <w:pStyle w:val="StandardWeb"/>
        <w:shd w:val="clear" w:color="auto" w:fill="FFFFFF"/>
        <w:spacing w:before="0" w:beforeAutospacing="0" w:after="0" w:afterAutospacing="0"/>
        <w:jc w:val="center"/>
        <w:rPr>
          <w:rFonts w:asciiTheme="minorHAnsi" w:hAnsiTheme="minorHAnsi" w:cstheme="minorHAnsi"/>
          <w:color w:val="242424"/>
        </w:rPr>
      </w:pPr>
      <w:r w:rsidRPr="00AF0DB1">
        <w:rPr>
          <w:rFonts w:asciiTheme="minorHAnsi" w:hAnsiTheme="minorHAnsi" w:cstheme="minorHAnsi"/>
          <w:color w:val="242424"/>
        </w:rPr>
        <w:t xml:space="preserve">Telefon: </w:t>
      </w:r>
      <w:r w:rsidR="00365520" w:rsidRPr="00365520">
        <w:rPr>
          <w:rFonts w:asciiTheme="minorHAnsi" w:hAnsiTheme="minorHAnsi" w:cstheme="minorHAnsi"/>
          <w:color w:val="242424"/>
        </w:rPr>
        <w:t>098/932-2442</w:t>
      </w:r>
    </w:p>
    <w:p w14:paraId="41D677A0" w14:textId="04E3A21E" w:rsidR="00D2198C" w:rsidRDefault="000C232E" w:rsidP="00365520">
      <w:pPr>
        <w:jc w:val="center"/>
        <w:rPr>
          <w:rFonts w:cstheme="minorHAnsi"/>
          <w:color w:val="0E233D"/>
          <w:sz w:val="24"/>
          <w:szCs w:val="24"/>
        </w:rPr>
      </w:pPr>
      <w:r w:rsidRPr="00D2198C">
        <w:rPr>
          <w:rFonts w:cstheme="minorHAnsi"/>
          <w:color w:val="242424"/>
          <w:sz w:val="24"/>
          <w:szCs w:val="24"/>
        </w:rPr>
        <w:t>e-mai</w:t>
      </w:r>
      <w:r w:rsidR="00D2198C" w:rsidRPr="00D2198C">
        <w:rPr>
          <w:rFonts w:cstheme="minorHAnsi"/>
          <w:color w:val="5B5FC7"/>
          <w:sz w:val="24"/>
          <w:szCs w:val="24"/>
        </w:rPr>
        <w:t>l:</w:t>
      </w:r>
      <w:r w:rsidR="00D2198C" w:rsidRPr="00D2198C">
        <w:rPr>
          <w:rFonts w:cstheme="minorHAnsi"/>
          <w:color w:val="5B5FC7"/>
          <w:sz w:val="24"/>
          <w:szCs w:val="24"/>
          <w:u w:val="single"/>
        </w:rPr>
        <w:t xml:space="preserve"> </w:t>
      </w:r>
      <w:r w:rsidR="00365520" w:rsidRPr="00365520">
        <w:rPr>
          <w:rFonts w:eastAsia="Times New Roman" w:cstheme="minorHAnsi"/>
          <w:color w:val="5B5FC7"/>
          <w:sz w:val="24"/>
          <w:szCs w:val="24"/>
          <w:u w:val="single"/>
          <w:lang w:eastAsia="hr-HR"/>
        </w:rPr>
        <w:t>https://www.facebook.com/dvd.radakovo/</w:t>
      </w:r>
    </w:p>
    <w:p w14:paraId="3C572B9B" w14:textId="7730A907" w:rsidR="00D2198C" w:rsidRDefault="00D2198C" w:rsidP="00806A83">
      <w:pPr>
        <w:spacing w:after="0"/>
        <w:jc w:val="center"/>
        <w:rPr>
          <w:rFonts w:cstheme="minorHAnsi"/>
          <w:color w:val="0E233D"/>
          <w:sz w:val="24"/>
          <w:szCs w:val="24"/>
        </w:rPr>
      </w:pPr>
    </w:p>
    <w:p w14:paraId="20D17BF0" w14:textId="77777777" w:rsidR="00D2198C" w:rsidRPr="006040E2" w:rsidRDefault="00D2198C" w:rsidP="00806A83">
      <w:pPr>
        <w:spacing w:after="0"/>
        <w:jc w:val="center"/>
        <w:rPr>
          <w:rFonts w:cstheme="minorHAnsi"/>
          <w:color w:val="0E233D"/>
          <w:sz w:val="24"/>
          <w:szCs w:val="24"/>
        </w:rPr>
      </w:pPr>
    </w:p>
    <w:p w14:paraId="384C2548" w14:textId="77777777" w:rsidR="00806A83" w:rsidRPr="006040E2" w:rsidRDefault="00806A83" w:rsidP="00806A83">
      <w:pPr>
        <w:spacing w:after="0"/>
        <w:jc w:val="center"/>
        <w:rPr>
          <w:rFonts w:cstheme="minorHAnsi"/>
          <w:color w:val="0E233D"/>
          <w:sz w:val="24"/>
          <w:szCs w:val="24"/>
        </w:rPr>
      </w:pPr>
    </w:p>
    <w:p w14:paraId="68E58122" w14:textId="178A5313" w:rsidR="00D7779E" w:rsidRPr="006040E2" w:rsidRDefault="00D7779E" w:rsidP="00CC6AF6">
      <w:pPr>
        <w:jc w:val="center"/>
        <w:rPr>
          <w:rFonts w:cstheme="minorHAnsi"/>
          <w:color w:val="0E233D"/>
          <w:sz w:val="24"/>
          <w:szCs w:val="24"/>
        </w:rPr>
      </w:pPr>
    </w:p>
    <w:sectPr w:rsidR="00D7779E" w:rsidRPr="006040E2" w:rsidSect="00040051">
      <w:headerReference w:type="default" r:id="rId10"/>
      <w:footerReference w:type="default" r:id="rId11"/>
      <w:pgSz w:w="11906" w:h="16838" w:code="9"/>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A812" w14:textId="77777777" w:rsidR="00981BCA" w:rsidRDefault="00981BCA" w:rsidP="00116A5E">
      <w:pPr>
        <w:spacing w:after="0" w:line="240" w:lineRule="auto"/>
      </w:pPr>
      <w:r>
        <w:separator/>
      </w:r>
    </w:p>
  </w:endnote>
  <w:endnote w:type="continuationSeparator" w:id="0">
    <w:p w14:paraId="7DD88E06" w14:textId="77777777" w:rsidR="00981BCA" w:rsidRDefault="00981BCA" w:rsidP="0011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uxton Sketch">
    <w:charset w:val="00"/>
    <w:family w:val="script"/>
    <w:pitch w:val="variable"/>
    <w:sig w:usb0="A00002AF" w:usb1="400020D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CEE0" w14:textId="5931AB1C" w:rsidR="00CC6AF6" w:rsidRDefault="004630A8" w:rsidP="00CC6AF6">
    <w:pPr>
      <w:pStyle w:val="Podnoje"/>
    </w:pPr>
    <w:r w:rsidRPr="00080322">
      <w:rPr>
        <w:bCs/>
        <w:noProof/>
        <w:color w:val="595959"/>
        <w:sz w:val="18"/>
        <w:szCs w:val="18"/>
        <w:lang w:eastAsia="hr-HR"/>
      </w:rPr>
      <mc:AlternateContent>
        <mc:Choice Requires="wps">
          <w:drawing>
            <wp:anchor distT="0" distB="0" distL="114300" distR="114300" simplePos="0" relativeHeight="251662336" behindDoc="0" locked="0" layoutInCell="1" allowOverlap="1" wp14:anchorId="3451B447" wp14:editId="335BD20B">
              <wp:simplePos x="0" y="0"/>
              <wp:positionH relativeFrom="margin">
                <wp:posOffset>563245</wp:posOffset>
              </wp:positionH>
              <wp:positionV relativeFrom="paragraph">
                <wp:posOffset>60326</wp:posOffset>
              </wp:positionV>
              <wp:extent cx="1508760" cy="525780"/>
              <wp:effectExtent l="0" t="0" r="0" b="0"/>
              <wp:wrapNone/>
              <wp:docPr id="4" name="Pravokutnik 16"/>
              <wp:cNvGraphicFramePr/>
              <a:graphic xmlns:a="http://schemas.openxmlformats.org/drawingml/2006/main">
                <a:graphicData uri="http://schemas.microsoft.com/office/word/2010/wordprocessingShape">
                  <wps:wsp>
                    <wps:cNvSpPr/>
                    <wps:spPr>
                      <a:xfrm>
                        <a:off x="0" y="0"/>
                        <a:ext cx="1508760" cy="525780"/>
                      </a:xfrm>
                      <a:prstGeom prst="rect">
                        <a:avLst/>
                      </a:prstGeom>
                    </wps:spPr>
                    <wps:txbx>
                      <w:txbxContent>
                        <w:p w14:paraId="5F838EA0" w14:textId="77777777" w:rsidR="004630A8" w:rsidRPr="00FC7D26" w:rsidRDefault="004630A8" w:rsidP="004630A8">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5038251" w14:textId="77777777" w:rsidR="004630A8" w:rsidRPr="00985CDA" w:rsidRDefault="004630A8" w:rsidP="004630A8">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02AB3060" w14:textId="77777777" w:rsidR="004630A8" w:rsidRPr="00985CDA" w:rsidRDefault="004630A8" w:rsidP="004630A8">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7C6B8945" w14:textId="77777777" w:rsidR="004630A8" w:rsidRPr="005F36E1" w:rsidRDefault="004630A8" w:rsidP="004630A8">
                          <w:pPr>
                            <w:pStyle w:val="Standard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451B447" id="_x0000_s1027" style="position:absolute;margin-left:44.35pt;margin-top:4.75pt;width:118.8pt;height:4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" filled="f" stroked="f">
              <v:textbox>
                <w:txbxContent>
                  <w:p w14:paraId="5F838EA0" w14:textId="77777777" w:rsidR="004630A8" w:rsidRPr="00FC7D26" w:rsidRDefault="004630A8" w:rsidP="004630A8">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55038251" w14:textId="77777777" w:rsidR="004630A8" w:rsidRPr="00985CDA" w:rsidRDefault="004630A8" w:rsidP="004630A8">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 xml:space="preserve">MINISTARSTVO </w:t>
                    </w:r>
                  </w:p>
                  <w:p w14:paraId="02AB3060" w14:textId="77777777" w:rsidR="004630A8" w:rsidRPr="00985CDA" w:rsidRDefault="004630A8" w:rsidP="004630A8">
                    <w:pPr>
                      <w:spacing w:after="0" w:line="240" w:lineRule="auto"/>
                      <w:rPr>
                        <w:rFonts w:ascii="Times New Roman" w:eastAsia="Times New Roman" w:hAnsi="Times New Roman" w:cs="Times New Roman"/>
                        <w:b/>
                        <w:noProof/>
                        <w:color w:val="EE0000"/>
                        <w:kern w:val="24"/>
                        <w:sz w:val="16"/>
                        <w:szCs w:val="16"/>
                      </w:rPr>
                    </w:pPr>
                    <w:r w:rsidRPr="00985CDA">
                      <w:rPr>
                        <w:rFonts w:ascii="Times New Roman" w:eastAsia="Times New Roman" w:hAnsi="Times New Roman" w:cs="Times New Roman"/>
                        <w:b/>
                        <w:noProof/>
                        <w:color w:val="EE0000"/>
                        <w:kern w:val="24"/>
                        <w:sz w:val="16"/>
                        <w:szCs w:val="16"/>
                      </w:rPr>
                      <w:t>UNUTARNJIH POSLOVA</w:t>
                    </w:r>
                  </w:p>
                  <w:p w14:paraId="7C6B8945" w14:textId="77777777" w:rsidR="004630A8" w:rsidRPr="005F36E1" w:rsidRDefault="004630A8" w:rsidP="004630A8">
                    <w:pPr>
                      <w:pStyle w:val="StandardWeb"/>
                      <w:spacing w:before="0" w:beforeAutospacing="0" w:after="0" w:afterAutospacing="0"/>
                      <w:rPr>
                        <w:bCs/>
                      </w:rPr>
                    </w:pPr>
                  </w:p>
                </w:txbxContent>
              </v:textbox>
              <w10:wrap anchorx="margin"/>
            </v:rect>
          </w:pict>
        </mc:Fallback>
      </mc:AlternateContent>
    </w:r>
    <w:r>
      <w:rPr>
        <w:rFonts w:eastAsiaTheme="majorEastAsia"/>
        <w:b/>
        <w:bCs/>
        <w:noProof/>
        <w:lang w:eastAsia="hr-HR"/>
      </w:rPr>
      <w:drawing>
        <wp:inline distT="0" distB="0" distL="0" distR="0" wp14:anchorId="6FA43F57" wp14:editId="6032E28D">
          <wp:extent cx="388620" cy="504524"/>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293" cy="506695"/>
                  </a:xfrm>
                  <a:prstGeom prst="rect">
                    <a:avLst/>
                  </a:prstGeom>
                  <a:noFill/>
                  <a:ln>
                    <a:noFill/>
                  </a:ln>
                </pic:spPr>
              </pic:pic>
            </a:graphicData>
          </a:graphic>
        </wp:inline>
      </w:drawing>
    </w:r>
    <w:r w:rsidR="00CC6AF6">
      <w:t xml:space="preserve">     </w:t>
    </w:r>
    <w:r>
      <w:t xml:space="preserve">                                                 </w:t>
    </w:r>
    <w:r w:rsidR="00CC6AF6">
      <w:t xml:space="preserve">  </w:t>
    </w:r>
    <w:r>
      <w:t xml:space="preserve">                            </w:t>
    </w:r>
    <w:r w:rsidR="00CC6AF6">
      <w:t xml:space="preserve"> </w:t>
    </w:r>
    <w:r w:rsidR="00CC6AF6" w:rsidRPr="000D523F">
      <w:rPr>
        <w:noProof/>
      </w:rPr>
      <w:drawing>
        <wp:inline distT="0" distB="0" distL="0" distR="0" wp14:anchorId="049836EC" wp14:editId="5E7FAA30">
          <wp:extent cx="2667000" cy="65193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73546" cy="653532"/>
                  </a:xfrm>
                  <a:prstGeom prst="rect">
                    <a:avLst/>
                  </a:prstGeom>
                </pic:spPr>
              </pic:pic>
            </a:graphicData>
          </a:graphic>
        </wp:inline>
      </w:drawing>
    </w:r>
  </w:p>
  <w:p w14:paraId="44189B92" w14:textId="3FE754F4" w:rsidR="00116A5E" w:rsidRDefault="00116A5E" w:rsidP="009A4E20">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EB4A" w14:textId="77777777" w:rsidR="00981BCA" w:rsidRDefault="00981BCA" w:rsidP="00116A5E">
      <w:pPr>
        <w:spacing w:after="0" w:line="240" w:lineRule="auto"/>
      </w:pPr>
      <w:r>
        <w:separator/>
      </w:r>
    </w:p>
  </w:footnote>
  <w:footnote w:type="continuationSeparator" w:id="0">
    <w:p w14:paraId="33B18459" w14:textId="77777777" w:rsidR="00981BCA" w:rsidRDefault="00981BCA" w:rsidP="00116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175F" w14:textId="5795A24D" w:rsidR="00CC6AF6" w:rsidRPr="00CC6AF6" w:rsidRDefault="00DC3792" w:rsidP="00DC3792">
    <w:pPr>
      <w:pStyle w:val="Zaglavlje"/>
      <w:tabs>
        <w:tab w:val="clear" w:pos="4536"/>
        <w:tab w:val="center" w:pos="5954"/>
      </w:tabs>
      <w:rPr>
        <w:b/>
        <w:bCs/>
      </w:rPr>
    </w:pPr>
    <w:r w:rsidRPr="003C601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14A06D26" wp14:editId="5CB23344">
              <wp:simplePos x="0" y="0"/>
              <wp:positionH relativeFrom="margin">
                <wp:posOffset>3604895</wp:posOffset>
              </wp:positionH>
              <wp:positionV relativeFrom="paragraph">
                <wp:posOffset>601345</wp:posOffset>
              </wp:positionV>
              <wp:extent cx="1666875" cy="600075"/>
              <wp:effectExtent l="0" t="0" r="0" b="0"/>
              <wp:wrapNone/>
              <wp:docPr id="1"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0BE1120" w14:textId="77777777" w:rsidR="00DC3792" w:rsidRPr="002D7FC6" w:rsidRDefault="00DC3792" w:rsidP="00DC379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6A3DA2E" w14:textId="77777777" w:rsidR="00DC3792" w:rsidRPr="002D7FC6" w:rsidRDefault="00DC3792" w:rsidP="00DC379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14A06D26" id="Pravokutnik 16" o:spid="_x0000_s1026" style="position:absolute;margin-left:283.85pt;margin-top:47.35pt;width:131.25pt;height:4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" filled="f" stroked="f">
              <v:textbox style="mso-fit-shape-to-text:t">
                <w:txbxContent>
                  <w:p w14:paraId="60BE1120" w14:textId="77777777" w:rsidR="00DC3792" w:rsidRPr="002D7FC6" w:rsidRDefault="00DC3792" w:rsidP="00DC3792">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6A3DA2E" w14:textId="77777777" w:rsidR="00DC3792" w:rsidRPr="002D7FC6" w:rsidRDefault="00DC3792" w:rsidP="00DC3792">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w10:wrap anchorx="margin"/>
            </v:rect>
          </w:pict>
        </mc:Fallback>
      </mc:AlternateContent>
    </w:r>
    <w:r w:rsidRPr="008A3503">
      <w:rPr>
        <w:rFonts w:ascii="Times New Roman" w:hAnsi="Times New Roman" w:cs="Times New Roman"/>
        <w:noProof/>
        <w:sz w:val="18"/>
        <w:szCs w:val="16"/>
        <w:lang w:eastAsia="hr-HR"/>
      </w:rPr>
      <w:drawing>
        <wp:anchor distT="0" distB="0" distL="114300" distR="114300" simplePos="0" relativeHeight="251659264" behindDoc="0" locked="0" layoutInCell="1" allowOverlap="1" wp14:anchorId="217ABE99" wp14:editId="7CEEB2AB">
          <wp:simplePos x="0" y="0"/>
          <wp:positionH relativeFrom="margin">
            <wp:posOffset>4057650</wp:posOffset>
          </wp:positionH>
          <wp:positionV relativeFrom="paragraph">
            <wp:posOffset>18415</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4630A8">
      <w:rPr>
        <w:noProof/>
      </w:rPr>
      <w:drawing>
        <wp:inline distT="0" distB="0" distL="0" distR="0" wp14:anchorId="625FA3C7" wp14:editId="2113F206">
          <wp:extent cx="718185" cy="853778"/>
          <wp:effectExtent l="0" t="0" r="5715" b="3810"/>
          <wp:docPr id="9" name="Slika 9" descr="Krapinsko-zago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pinsko-zagor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079" cy="863163"/>
                  </a:xfrm>
                  <a:prstGeom prst="rect">
                    <a:avLst/>
                  </a:prstGeom>
                  <a:noFill/>
                  <a:ln>
                    <a:noFill/>
                  </a:ln>
                </pic:spPr>
              </pic:pic>
            </a:graphicData>
          </a:graphic>
        </wp:inline>
      </w:drawing>
    </w:r>
    <w:r w:rsidR="004630A8">
      <w:rPr>
        <w:b/>
        <w:bCs/>
      </w:rPr>
      <w:t xml:space="preserve"> DVD Radakovo</w:t>
    </w:r>
    <w:r w:rsidR="00CC6AF6">
      <w:rPr>
        <w:b/>
        <w:bCs/>
      </w:rPr>
      <w:t xml:space="preserve">                                                                </w:t>
    </w:r>
  </w:p>
  <w:p w14:paraId="20BC5244" w14:textId="22A4E159" w:rsidR="00D7779E" w:rsidRDefault="00DC3792" w:rsidP="00A60A10">
    <w:pPr>
      <w:pStyle w:val="Zaglavlje"/>
      <w:tabs>
        <w:tab w:val="clear" w:pos="4536"/>
        <w:tab w:val="center" w:pos="5954"/>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27A"/>
    <w:multiLevelType w:val="hybridMultilevel"/>
    <w:tmpl w:val="CB7E4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327837"/>
    <w:multiLevelType w:val="hybridMultilevel"/>
    <w:tmpl w:val="3EE8C7D4"/>
    <w:lvl w:ilvl="0" w:tplc="91948036">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925681"/>
    <w:multiLevelType w:val="hybridMultilevel"/>
    <w:tmpl w:val="3DB232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2145A9"/>
    <w:multiLevelType w:val="hybridMultilevel"/>
    <w:tmpl w:val="607851E0"/>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326F1321"/>
    <w:multiLevelType w:val="hybridMultilevel"/>
    <w:tmpl w:val="E49E30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7BD5B55"/>
    <w:multiLevelType w:val="hybridMultilevel"/>
    <w:tmpl w:val="A8880EC6"/>
    <w:lvl w:ilvl="0" w:tplc="1008770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A1C6009"/>
    <w:multiLevelType w:val="hybridMultilevel"/>
    <w:tmpl w:val="2BBC27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5306488B"/>
    <w:multiLevelType w:val="hybridMultilevel"/>
    <w:tmpl w:val="4880D80E"/>
    <w:lvl w:ilvl="0" w:tplc="9A5E8CE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74E2062"/>
    <w:multiLevelType w:val="hybridMultilevel"/>
    <w:tmpl w:val="12DCFB32"/>
    <w:lvl w:ilvl="0" w:tplc="59B4E20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A2A28AF"/>
    <w:multiLevelType w:val="hybridMultilevel"/>
    <w:tmpl w:val="657CCD76"/>
    <w:lvl w:ilvl="0" w:tplc="59B4E20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A784E2E"/>
    <w:multiLevelType w:val="hybridMultilevel"/>
    <w:tmpl w:val="11D46EBE"/>
    <w:lvl w:ilvl="0" w:tplc="FA4E0B98">
      <w:start w:val="1"/>
      <w:numFmt w:val="bullet"/>
      <w:lvlText w:val="­"/>
      <w:lvlJc w:val="left"/>
      <w:pPr>
        <w:ind w:left="720" w:hanging="360"/>
      </w:pPr>
      <w:rPr>
        <w:rFonts w:ascii="Arial Narrow"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ADE1455"/>
    <w:multiLevelType w:val="hybridMultilevel"/>
    <w:tmpl w:val="54243D16"/>
    <w:lvl w:ilvl="0" w:tplc="254A0182">
      <w:start w:val="5"/>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6FC6609B"/>
    <w:multiLevelType w:val="hybridMultilevel"/>
    <w:tmpl w:val="DF0C523E"/>
    <w:lvl w:ilvl="0" w:tplc="14D0DA6A">
      <w:numFmt w:val="bullet"/>
      <w:lvlText w:val="-"/>
      <w:lvlJc w:val="left"/>
      <w:pPr>
        <w:ind w:left="1080" w:hanging="360"/>
      </w:pPr>
      <w:rPr>
        <w:rFonts w:ascii="Arial Narrow" w:eastAsiaTheme="minorHAnsi" w:hAnsi="Arial Narrow"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72771B96"/>
    <w:multiLevelType w:val="hybridMultilevel"/>
    <w:tmpl w:val="DDC8E798"/>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7BA37757"/>
    <w:multiLevelType w:val="hybridMultilevel"/>
    <w:tmpl w:val="3C3E8EC8"/>
    <w:lvl w:ilvl="0" w:tplc="28E2C662">
      <w:start w:val="14"/>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1254587609">
    <w:abstractNumId w:val="0"/>
  </w:num>
  <w:num w:numId="2" w16cid:durableId="642390128">
    <w:abstractNumId w:val="11"/>
  </w:num>
  <w:num w:numId="3" w16cid:durableId="215749276">
    <w:abstractNumId w:val="2"/>
  </w:num>
  <w:num w:numId="4" w16cid:durableId="2095317807">
    <w:abstractNumId w:val="4"/>
  </w:num>
  <w:num w:numId="5" w16cid:durableId="1611665321">
    <w:abstractNumId w:val="5"/>
  </w:num>
  <w:num w:numId="6" w16cid:durableId="2140879776">
    <w:abstractNumId w:val="13"/>
  </w:num>
  <w:num w:numId="7" w16cid:durableId="1253706258">
    <w:abstractNumId w:val="14"/>
  </w:num>
  <w:num w:numId="8" w16cid:durableId="699278525">
    <w:abstractNumId w:val="7"/>
  </w:num>
  <w:num w:numId="9" w16cid:durableId="1633823203">
    <w:abstractNumId w:val="1"/>
  </w:num>
  <w:num w:numId="10" w16cid:durableId="1198930319">
    <w:abstractNumId w:val="3"/>
  </w:num>
  <w:num w:numId="11" w16cid:durableId="187841268">
    <w:abstractNumId w:val="12"/>
  </w:num>
  <w:num w:numId="12" w16cid:durableId="1835490128">
    <w:abstractNumId w:val="10"/>
  </w:num>
  <w:num w:numId="13" w16cid:durableId="1947613155">
    <w:abstractNumId w:val="9"/>
  </w:num>
  <w:num w:numId="14" w16cid:durableId="567888330">
    <w:abstractNumId w:val="8"/>
  </w:num>
  <w:num w:numId="15" w16cid:durableId="11853592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36"/>
    <w:rsid w:val="00022C36"/>
    <w:rsid w:val="00040051"/>
    <w:rsid w:val="000418CD"/>
    <w:rsid w:val="00066C74"/>
    <w:rsid w:val="00095C36"/>
    <w:rsid w:val="000B055A"/>
    <w:rsid w:val="000B47D9"/>
    <w:rsid w:val="000C232E"/>
    <w:rsid w:val="000E5ADF"/>
    <w:rsid w:val="00116A5E"/>
    <w:rsid w:val="00132C30"/>
    <w:rsid w:val="001A6894"/>
    <w:rsid w:val="001D771A"/>
    <w:rsid w:val="001E150D"/>
    <w:rsid w:val="001F6A93"/>
    <w:rsid w:val="001F7CF0"/>
    <w:rsid w:val="002149A7"/>
    <w:rsid w:val="00255853"/>
    <w:rsid w:val="002821EA"/>
    <w:rsid w:val="002C3C74"/>
    <w:rsid w:val="002E3212"/>
    <w:rsid w:val="00302FA9"/>
    <w:rsid w:val="00321197"/>
    <w:rsid w:val="00340C5B"/>
    <w:rsid w:val="00365520"/>
    <w:rsid w:val="00365CC3"/>
    <w:rsid w:val="003B0C48"/>
    <w:rsid w:val="003C1955"/>
    <w:rsid w:val="003D1E13"/>
    <w:rsid w:val="00406860"/>
    <w:rsid w:val="00426685"/>
    <w:rsid w:val="004630A8"/>
    <w:rsid w:val="004805C4"/>
    <w:rsid w:val="004B1480"/>
    <w:rsid w:val="004C10E5"/>
    <w:rsid w:val="004C1B08"/>
    <w:rsid w:val="004D3B76"/>
    <w:rsid w:val="004F62B3"/>
    <w:rsid w:val="00506B2B"/>
    <w:rsid w:val="00533683"/>
    <w:rsid w:val="00541684"/>
    <w:rsid w:val="005829AE"/>
    <w:rsid w:val="006040E2"/>
    <w:rsid w:val="00606A99"/>
    <w:rsid w:val="00611056"/>
    <w:rsid w:val="00614537"/>
    <w:rsid w:val="00637735"/>
    <w:rsid w:val="00652345"/>
    <w:rsid w:val="00656686"/>
    <w:rsid w:val="00675A63"/>
    <w:rsid w:val="006B0D96"/>
    <w:rsid w:val="006B6E1C"/>
    <w:rsid w:val="006C4522"/>
    <w:rsid w:val="006C5761"/>
    <w:rsid w:val="007373ED"/>
    <w:rsid w:val="0074622F"/>
    <w:rsid w:val="00787F09"/>
    <w:rsid w:val="007A1397"/>
    <w:rsid w:val="007A345E"/>
    <w:rsid w:val="007A736E"/>
    <w:rsid w:val="007B29C4"/>
    <w:rsid w:val="007D6B62"/>
    <w:rsid w:val="00805E0E"/>
    <w:rsid w:val="00806A83"/>
    <w:rsid w:val="008263A9"/>
    <w:rsid w:val="00827D10"/>
    <w:rsid w:val="00871EEB"/>
    <w:rsid w:val="008D2A5C"/>
    <w:rsid w:val="009233ED"/>
    <w:rsid w:val="00966229"/>
    <w:rsid w:val="00981BCA"/>
    <w:rsid w:val="009A4E20"/>
    <w:rsid w:val="009D5D44"/>
    <w:rsid w:val="009E1DC2"/>
    <w:rsid w:val="009F6EB6"/>
    <w:rsid w:val="00A02B47"/>
    <w:rsid w:val="00A07901"/>
    <w:rsid w:val="00A13DF2"/>
    <w:rsid w:val="00A22631"/>
    <w:rsid w:val="00A30F30"/>
    <w:rsid w:val="00A50878"/>
    <w:rsid w:val="00A54CFC"/>
    <w:rsid w:val="00A60A10"/>
    <w:rsid w:val="00A6230F"/>
    <w:rsid w:val="00A65EF1"/>
    <w:rsid w:val="00A702E5"/>
    <w:rsid w:val="00A900CA"/>
    <w:rsid w:val="00A92967"/>
    <w:rsid w:val="00AD03C8"/>
    <w:rsid w:val="00AF0DB1"/>
    <w:rsid w:val="00B215E4"/>
    <w:rsid w:val="00B468F0"/>
    <w:rsid w:val="00B67D5C"/>
    <w:rsid w:val="00B80148"/>
    <w:rsid w:val="00B835EB"/>
    <w:rsid w:val="00BC110D"/>
    <w:rsid w:val="00BC1232"/>
    <w:rsid w:val="00C03DAC"/>
    <w:rsid w:val="00CA4C80"/>
    <w:rsid w:val="00CA6B96"/>
    <w:rsid w:val="00CC5D2B"/>
    <w:rsid w:val="00CC6AF6"/>
    <w:rsid w:val="00D114E8"/>
    <w:rsid w:val="00D2198C"/>
    <w:rsid w:val="00D328A2"/>
    <w:rsid w:val="00D7779E"/>
    <w:rsid w:val="00D81137"/>
    <w:rsid w:val="00DC1173"/>
    <w:rsid w:val="00DC3792"/>
    <w:rsid w:val="00DD7A8F"/>
    <w:rsid w:val="00E0391F"/>
    <w:rsid w:val="00E03BCA"/>
    <w:rsid w:val="00E46E46"/>
    <w:rsid w:val="00E52992"/>
    <w:rsid w:val="00E54249"/>
    <w:rsid w:val="00E63E67"/>
    <w:rsid w:val="00E65080"/>
    <w:rsid w:val="00E935CB"/>
    <w:rsid w:val="00EB0745"/>
    <w:rsid w:val="00EC09AB"/>
    <w:rsid w:val="00EE06DB"/>
    <w:rsid w:val="00EF498E"/>
    <w:rsid w:val="00F03DE0"/>
    <w:rsid w:val="00F12CDC"/>
    <w:rsid w:val="00F3455F"/>
    <w:rsid w:val="00F61DB2"/>
    <w:rsid w:val="00F65471"/>
    <w:rsid w:val="00F70B6C"/>
    <w:rsid w:val="00F77F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C1F6ED4"/>
  <w15:chartTrackingRefBased/>
  <w15:docId w15:val="{FAE10056-5632-496D-A713-706C1DD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041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54249"/>
    <w:pPr>
      <w:ind w:left="720"/>
      <w:contextualSpacing/>
    </w:pPr>
  </w:style>
  <w:style w:type="paragraph" w:styleId="Zaglavlje">
    <w:name w:val="header"/>
    <w:basedOn w:val="Normal"/>
    <w:link w:val="ZaglavljeChar"/>
    <w:uiPriority w:val="99"/>
    <w:unhideWhenUsed/>
    <w:rsid w:val="00116A5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16A5E"/>
  </w:style>
  <w:style w:type="paragraph" w:styleId="Podnoje">
    <w:name w:val="footer"/>
    <w:basedOn w:val="Normal"/>
    <w:link w:val="PodnojeChar"/>
    <w:uiPriority w:val="99"/>
    <w:unhideWhenUsed/>
    <w:rsid w:val="00116A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16A5E"/>
  </w:style>
  <w:style w:type="character" w:styleId="Hiperveza">
    <w:name w:val="Hyperlink"/>
    <w:basedOn w:val="Zadanifontodlomka"/>
    <w:uiPriority w:val="99"/>
    <w:unhideWhenUsed/>
    <w:rsid w:val="00B80148"/>
    <w:rPr>
      <w:color w:val="0563C1" w:themeColor="hyperlink"/>
      <w:u w:val="single"/>
    </w:rPr>
  </w:style>
  <w:style w:type="character" w:styleId="Spominjanje">
    <w:name w:val="Mention"/>
    <w:basedOn w:val="Zadanifontodlomka"/>
    <w:uiPriority w:val="99"/>
    <w:semiHidden/>
    <w:unhideWhenUsed/>
    <w:rsid w:val="000C232E"/>
    <w:rPr>
      <w:color w:val="2B579A"/>
      <w:shd w:val="clear" w:color="auto" w:fill="E6E6E6"/>
    </w:rPr>
  </w:style>
  <w:style w:type="character" w:customStyle="1" w:styleId="HandChar">
    <w:name w:val="Hand Char"/>
    <w:basedOn w:val="Zadanifontodlomka"/>
    <w:link w:val="Hand"/>
    <w:locked/>
    <w:rsid w:val="00E65080"/>
    <w:rPr>
      <w:rFonts w:ascii="Buxton Sketch" w:hAnsi="Buxton Sketch"/>
      <w:color w:val="0070C0"/>
    </w:rPr>
  </w:style>
  <w:style w:type="paragraph" w:customStyle="1" w:styleId="Hand">
    <w:name w:val="Hand"/>
    <w:basedOn w:val="Normal"/>
    <w:link w:val="HandChar"/>
    <w:rsid w:val="00E65080"/>
    <w:pPr>
      <w:spacing w:after="0" w:line="240" w:lineRule="auto"/>
    </w:pPr>
    <w:rPr>
      <w:rFonts w:ascii="Buxton Sketch" w:hAnsi="Buxton Sketch"/>
      <w:color w:val="0070C0"/>
    </w:rPr>
  </w:style>
  <w:style w:type="character" w:styleId="Nerijeenospominjanje">
    <w:name w:val="Unresolved Mention"/>
    <w:basedOn w:val="Zadanifontodlomka"/>
    <w:uiPriority w:val="99"/>
    <w:semiHidden/>
    <w:unhideWhenUsed/>
    <w:rsid w:val="00806A83"/>
    <w:rPr>
      <w:color w:val="808080"/>
      <w:shd w:val="clear" w:color="auto" w:fill="E6E6E6"/>
    </w:rPr>
  </w:style>
  <w:style w:type="character" w:styleId="Referencakomentara">
    <w:name w:val="annotation reference"/>
    <w:basedOn w:val="Zadanifontodlomka"/>
    <w:uiPriority w:val="99"/>
    <w:semiHidden/>
    <w:unhideWhenUsed/>
    <w:rsid w:val="00EB0745"/>
    <w:rPr>
      <w:sz w:val="16"/>
      <w:szCs w:val="16"/>
    </w:rPr>
  </w:style>
  <w:style w:type="paragraph" w:styleId="Tekstkomentara">
    <w:name w:val="annotation text"/>
    <w:basedOn w:val="Normal"/>
    <w:link w:val="TekstkomentaraChar"/>
    <w:uiPriority w:val="99"/>
    <w:semiHidden/>
    <w:unhideWhenUsed/>
    <w:rsid w:val="00EB0745"/>
    <w:pPr>
      <w:spacing w:line="240" w:lineRule="auto"/>
    </w:pPr>
    <w:rPr>
      <w:sz w:val="20"/>
      <w:szCs w:val="20"/>
    </w:rPr>
  </w:style>
  <w:style w:type="character" w:customStyle="1" w:styleId="TekstkomentaraChar">
    <w:name w:val="Tekst komentara Char"/>
    <w:basedOn w:val="Zadanifontodlomka"/>
    <w:link w:val="Tekstkomentara"/>
    <w:uiPriority w:val="99"/>
    <w:semiHidden/>
    <w:rsid w:val="00EB0745"/>
    <w:rPr>
      <w:sz w:val="20"/>
      <w:szCs w:val="20"/>
    </w:rPr>
  </w:style>
  <w:style w:type="paragraph" w:styleId="Predmetkomentara">
    <w:name w:val="annotation subject"/>
    <w:basedOn w:val="Tekstkomentara"/>
    <w:next w:val="Tekstkomentara"/>
    <w:link w:val="PredmetkomentaraChar"/>
    <w:uiPriority w:val="99"/>
    <w:semiHidden/>
    <w:unhideWhenUsed/>
    <w:rsid w:val="00EB0745"/>
    <w:rPr>
      <w:b/>
      <w:bCs/>
    </w:rPr>
  </w:style>
  <w:style w:type="character" w:customStyle="1" w:styleId="PredmetkomentaraChar">
    <w:name w:val="Predmet komentara Char"/>
    <w:basedOn w:val="TekstkomentaraChar"/>
    <w:link w:val="Predmetkomentara"/>
    <w:uiPriority w:val="99"/>
    <w:semiHidden/>
    <w:rsid w:val="00EB0745"/>
    <w:rPr>
      <w:b/>
      <w:bCs/>
      <w:sz w:val="20"/>
      <w:szCs w:val="20"/>
    </w:rPr>
  </w:style>
  <w:style w:type="paragraph" w:styleId="StandardWeb">
    <w:name w:val="Normal (Web)"/>
    <w:basedOn w:val="Normal"/>
    <w:uiPriority w:val="99"/>
    <w:unhideWhenUsed/>
    <w:rsid w:val="00A02B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A02B47"/>
    <w:pPr>
      <w:spacing w:after="0" w:line="240" w:lineRule="auto"/>
    </w:pPr>
    <w:rPr>
      <w:rFonts w:eastAsiaTheme="minorEastAsia"/>
    </w:rPr>
  </w:style>
  <w:style w:type="character" w:styleId="SlijeenaHiperveza">
    <w:name w:val="FollowedHyperlink"/>
    <w:basedOn w:val="Zadanifontodlomka"/>
    <w:uiPriority w:val="99"/>
    <w:semiHidden/>
    <w:unhideWhenUsed/>
    <w:rsid w:val="00EC09AB"/>
    <w:rPr>
      <w:color w:val="954F72" w:themeColor="followedHyperlink"/>
      <w:u w:val="single"/>
    </w:rPr>
  </w:style>
  <w:style w:type="paragraph" w:customStyle="1" w:styleId="GlavniNaslov">
    <w:name w:val="GlavniNaslov"/>
    <w:basedOn w:val="Normal"/>
    <w:uiPriority w:val="99"/>
    <w:rsid w:val="004F62B3"/>
    <w:pPr>
      <w:autoSpaceDE w:val="0"/>
      <w:autoSpaceDN w:val="0"/>
      <w:adjustRightInd w:val="0"/>
      <w:spacing w:after="0" w:line="240" w:lineRule="auto"/>
    </w:pPr>
    <w:rPr>
      <w:rFonts w:ascii="Arial" w:eastAsiaTheme="minorEastAsia" w:hAnsi="Arial" w:cs="Arial"/>
      <w:b/>
      <w:bCs/>
      <w:color w:val="000000"/>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4311">
      <w:bodyDiv w:val="1"/>
      <w:marLeft w:val="0"/>
      <w:marRight w:val="0"/>
      <w:marTop w:val="0"/>
      <w:marBottom w:val="0"/>
      <w:divBdr>
        <w:top w:val="none" w:sz="0" w:space="0" w:color="auto"/>
        <w:left w:val="none" w:sz="0" w:space="0" w:color="auto"/>
        <w:bottom w:val="none" w:sz="0" w:space="0" w:color="auto"/>
        <w:right w:val="none" w:sz="0" w:space="0" w:color="auto"/>
      </w:divBdr>
    </w:div>
    <w:div w:id="408696426">
      <w:bodyDiv w:val="1"/>
      <w:marLeft w:val="0"/>
      <w:marRight w:val="0"/>
      <w:marTop w:val="0"/>
      <w:marBottom w:val="0"/>
      <w:divBdr>
        <w:top w:val="none" w:sz="0" w:space="0" w:color="auto"/>
        <w:left w:val="none" w:sz="0" w:space="0" w:color="auto"/>
        <w:bottom w:val="none" w:sz="0" w:space="0" w:color="auto"/>
        <w:right w:val="none" w:sz="0" w:space="0" w:color="auto"/>
      </w:divBdr>
    </w:div>
    <w:div w:id="632097768">
      <w:bodyDiv w:val="1"/>
      <w:marLeft w:val="0"/>
      <w:marRight w:val="0"/>
      <w:marTop w:val="0"/>
      <w:marBottom w:val="0"/>
      <w:divBdr>
        <w:top w:val="none" w:sz="0" w:space="0" w:color="auto"/>
        <w:left w:val="none" w:sz="0" w:space="0" w:color="auto"/>
        <w:bottom w:val="none" w:sz="0" w:space="0" w:color="auto"/>
        <w:right w:val="none" w:sz="0" w:space="0" w:color="auto"/>
      </w:divBdr>
    </w:div>
    <w:div w:id="920598317">
      <w:bodyDiv w:val="1"/>
      <w:marLeft w:val="0"/>
      <w:marRight w:val="0"/>
      <w:marTop w:val="0"/>
      <w:marBottom w:val="0"/>
      <w:divBdr>
        <w:top w:val="none" w:sz="0" w:space="0" w:color="auto"/>
        <w:left w:val="none" w:sz="0" w:space="0" w:color="auto"/>
        <w:bottom w:val="none" w:sz="0" w:space="0" w:color="auto"/>
        <w:right w:val="none" w:sz="0" w:space="0" w:color="auto"/>
      </w:divBdr>
    </w:div>
    <w:div w:id="1457020965">
      <w:bodyDiv w:val="1"/>
      <w:marLeft w:val="0"/>
      <w:marRight w:val="0"/>
      <w:marTop w:val="0"/>
      <w:marBottom w:val="0"/>
      <w:divBdr>
        <w:top w:val="none" w:sz="0" w:space="0" w:color="auto"/>
        <w:left w:val="none" w:sz="0" w:space="0" w:color="auto"/>
        <w:bottom w:val="none" w:sz="0" w:space="0" w:color="auto"/>
        <w:right w:val="none" w:sz="0" w:space="0" w:color="auto"/>
      </w:divBdr>
    </w:div>
    <w:div w:id="1490711289">
      <w:bodyDiv w:val="1"/>
      <w:marLeft w:val="0"/>
      <w:marRight w:val="0"/>
      <w:marTop w:val="0"/>
      <w:marBottom w:val="0"/>
      <w:divBdr>
        <w:top w:val="none" w:sz="0" w:space="0" w:color="auto"/>
        <w:left w:val="none" w:sz="0" w:space="0" w:color="auto"/>
        <w:bottom w:val="none" w:sz="0" w:space="0" w:color="auto"/>
        <w:right w:val="none" w:sz="0" w:space="0" w:color="auto"/>
      </w:divBdr>
    </w:div>
    <w:div w:id="1618950327">
      <w:bodyDiv w:val="1"/>
      <w:marLeft w:val="0"/>
      <w:marRight w:val="0"/>
      <w:marTop w:val="0"/>
      <w:marBottom w:val="0"/>
      <w:divBdr>
        <w:top w:val="none" w:sz="0" w:space="0" w:color="auto"/>
        <w:left w:val="none" w:sz="0" w:space="0" w:color="auto"/>
        <w:bottom w:val="none" w:sz="0" w:space="0" w:color="auto"/>
        <w:right w:val="none" w:sz="0" w:space="0" w:color="auto"/>
      </w:divBdr>
    </w:div>
    <w:div w:id="1723021572">
      <w:bodyDiv w:val="1"/>
      <w:marLeft w:val="0"/>
      <w:marRight w:val="0"/>
      <w:marTop w:val="0"/>
      <w:marBottom w:val="0"/>
      <w:divBdr>
        <w:top w:val="none" w:sz="0" w:space="0" w:color="auto"/>
        <w:left w:val="none" w:sz="0" w:space="0" w:color="auto"/>
        <w:bottom w:val="none" w:sz="0" w:space="0" w:color="auto"/>
        <w:right w:val="none" w:sz="0" w:space="0" w:color="auto"/>
      </w:divBdr>
    </w:div>
    <w:div w:id="1761484845">
      <w:bodyDiv w:val="1"/>
      <w:marLeft w:val="0"/>
      <w:marRight w:val="0"/>
      <w:marTop w:val="0"/>
      <w:marBottom w:val="0"/>
      <w:divBdr>
        <w:top w:val="none" w:sz="0" w:space="0" w:color="auto"/>
        <w:left w:val="none" w:sz="0" w:space="0" w:color="auto"/>
        <w:bottom w:val="none" w:sz="0" w:space="0" w:color="auto"/>
        <w:right w:val="none" w:sz="0" w:space="0" w:color="auto"/>
      </w:divBdr>
    </w:div>
    <w:div w:id="2024234995">
      <w:bodyDiv w:val="1"/>
      <w:marLeft w:val="0"/>
      <w:marRight w:val="0"/>
      <w:marTop w:val="0"/>
      <w:marBottom w:val="0"/>
      <w:divBdr>
        <w:top w:val="none" w:sz="0" w:space="0" w:color="auto"/>
        <w:left w:val="none" w:sz="0" w:space="0" w:color="auto"/>
        <w:bottom w:val="none" w:sz="0" w:space="0" w:color="auto"/>
        <w:right w:val="none" w:sz="0" w:space="0" w:color="auto"/>
      </w:divBdr>
    </w:div>
    <w:div w:id="203484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gi.gov.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eu@mpgi.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govori.FSEU2022@mup.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2989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Šalković</dc:creator>
  <cp:keywords/>
  <dc:description/>
  <cp:lastModifiedBy>Marina Haramustek</cp:lastModifiedBy>
  <cp:revision>3</cp:revision>
  <cp:lastPrinted>2022-02-01T09:01:00Z</cp:lastPrinted>
  <dcterms:created xsi:type="dcterms:W3CDTF">2023-01-24T14:07:00Z</dcterms:created>
  <dcterms:modified xsi:type="dcterms:W3CDTF">2023-05-22T10:02:00Z</dcterms:modified>
</cp:coreProperties>
</file>