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56900" w:rsidRDefault="00956900"/>
    <w:p w14:paraId="1B560367" w14:textId="58AEE201" w:rsidR="00956900" w:rsidRDefault="7A8D936F" w:rsidP="7A8D936F">
      <w:pPr>
        <w:pStyle w:val="Naslov1"/>
      </w:pPr>
      <w:r>
        <w:t xml:space="preserve">                       </w:t>
      </w:r>
      <w:r w:rsidR="00956900">
        <w:rPr>
          <w:noProof/>
        </w:rPr>
        <w:drawing>
          <wp:inline distT="0" distB="0" distL="0" distR="0" wp14:anchorId="339E11CC" wp14:editId="7A8D936F">
            <wp:extent cx="847725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8D936F">
        <w:t xml:space="preserve">                                            </w:t>
      </w:r>
    </w:p>
    <w:p w14:paraId="0CCF1885" w14:textId="77777777" w:rsidR="00956900" w:rsidRDefault="7A8D936F" w:rsidP="7A8D936F">
      <w:r w:rsidRPr="7A8D936F">
        <w:rPr>
          <w:b/>
          <w:bCs/>
        </w:rPr>
        <w:t xml:space="preserve">   </w:t>
      </w:r>
      <w:r>
        <w:t>R E P U B L I K A  H R V A T S K A</w:t>
      </w:r>
    </w:p>
    <w:p w14:paraId="6C6E5890" w14:textId="77777777" w:rsidR="00956900" w:rsidRDefault="7A8D936F">
      <w:r>
        <w:t xml:space="preserve"> KRAPINSKO-ZAGORSKA ŽUPANIJA</w:t>
      </w:r>
    </w:p>
    <w:p w14:paraId="7E152A30" w14:textId="77777777" w:rsidR="00956900" w:rsidRDefault="7A8D936F" w:rsidP="7A8D936F">
      <w:r>
        <w:t xml:space="preserve">    OPĆINA KRALJEVEC NA SUTLI</w:t>
      </w:r>
    </w:p>
    <w:p w14:paraId="19B2D627" w14:textId="77777777" w:rsidR="00956900" w:rsidRDefault="00956900" w:rsidP="7A8D936F">
      <w:r>
        <w:rPr>
          <w:b/>
          <w:bCs/>
        </w:rPr>
        <w:tab/>
      </w:r>
      <w:r w:rsidRPr="7A8D936F">
        <w:t>OPĆINSKO VIJEĆE</w:t>
      </w:r>
    </w:p>
    <w:p w14:paraId="0A37501D" w14:textId="77777777" w:rsidR="00956900" w:rsidRDefault="00956900">
      <w:pPr>
        <w:rPr>
          <w:b/>
          <w:bCs/>
        </w:rPr>
      </w:pPr>
    </w:p>
    <w:p w14:paraId="7FE7C4EE" w14:textId="012AE3E9" w:rsidR="00B4571F" w:rsidRDefault="7A8D936F">
      <w:r>
        <w:t>KLASA:</w:t>
      </w:r>
      <w:r w:rsidR="00564FA6">
        <w:t xml:space="preserve"> 400-01/23-01/01</w:t>
      </w:r>
    </w:p>
    <w:p w14:paraId="48A41EC7" w14:textId="7FA970E0" w:rsidR="00956900" w:rsidRDefault="7A8D936F">
      <w:r>
        <w:t xml:space="preserve">URBROJ: </w:t>
      </w:r>
      <w:r w:rsidR="00564FA6">
        <w:t>2140-17-01-23-04</w:t>
      </w:r>
    </w:p>
    <w:p w14:paraId="0E1E7184" w14:textId="08A3369F" w:rsidR="00956900" w:rsidRDefault="00E23750">
      <w:r>
        <w:t xml:space="preserve">Kraljevec na Sutli, </w:t>
      </w:r>
      <w:r w:rsidR="00564FA6">
        <w:t>28.</w:t>
      </w:r>
      <w:r w:rsidR="002654F3">
        <w:t>03</w:t>
      </w:r>
      <w:r w:rsidR="00D856FC">
        <w:t>.20</w:t>
      </w:r>
      <w:r w:rsidR="001C319C">
        <w:t>2</w:t>
      </w:r>
      <w:r w:rsidR="005E333A">
        <w:t>3</w:t>
      </w:r>
      <w:r w:rsidR="00956900">
        <w:t>.</w:t>
      </w:r>
    </w:p>
    <w:p w14:paraId="5DAB6C7B" w14:textId="77777777" w:rsidR="00E56D9F" w:rsidRDefault="00E56D9F" w:rsidP="00E56D9F">
      <w:pPr>
        <w:tabs>
          <w:tab w:val="left" w:pos="3240"/>
        </w:tabs>
      </w:pPr>
    </w:p>
    <w:p w14:paraId="47AD84AB" w14:textId="0D98988F" w:rsidR="00E56D9F" w:rsidRDefault="7A8D936F" w:rsidP="00E56D9F">
      <w:pPr>
        <w:tabs>
          <w:tab w:val="left" w:pos="3240"/>
        </w:tabs>
      </w:pPr>
      <w:r>
        <w:t xml:space="preserve">             Na temelju članka 30. Statuta Općine Kraljevec na Sutli (Službeni glasnik Krapinsko-zagorske županije br. 14/21 i 63A/21) i članka 74. Zakona o komunalnom gospodarstvu (Narodne novine br. 68/18., 110/18. i 32/20.) Općinsko vijeće Općine Kraljevec</w:t>
      </w:r>
      <w:r w:rsidR="005F5B76">
        <w:t>s</w:t>
      </w:r>
      <w:r>
        <w:t xml:space="preserve"> na Sutli na</w:t>
      </w:r>
      <w:r w:rsidR="002654F3">
        <w:t xml:space="preserve"> 20</w:t>
      </w:r>
      <w:r>
        <w:t xml:space="preserve">. sjednici održanoj dana </w:t>
      </w:r>
      <w:r w:rsidR="002654F3">
        <w:t>28.03</w:t>
      </w:r>
      <w:r>
        <w:t>.2023. godine , donijelo je</w:t>
      </w:r>
    </w:p>
    <w:p w14:paraId="54F9AE05" w14:textId="77777777" w:rsidR="00956900" w:rsidRDefault="00956900">
      <w:pPr>
        <w:tabs>
          <w:tab w:val="left" w:pos="3240"/>
        </w:tabs>
      </w:pPr>
      <w:r>
        <w:t xml:space="preserve">   </w:t>
      </w:r>
    </w:p>
    <w:p w14:paraId="2B994746" w14:textId="248F1EBB" w:rsidR="00956900" w:rsidRDefault="7A8D936F" w:rsidP="7A8D936F">
      <w:pPr>
        <w:pStyle w:val="Tijeloteksta3"/>
        <w:rPr>
          <w:b w:val="0"/>
          <w:bCs w:val="0"/>
          <w:sz w:val="24"/>
        </w:rPr>
      </w:pPr>
      <w:r w:rsidRPr="7A8D936F">
        <w:rPr>
          <w:b w:val="0"/>
          <w:bCs w:val="0"/>
          <w:sz w:val="24"/>
        </w:rPr>
        <w:t>IZVJEŠTAJ O IZVRŠENJU PROGRAMA ODRŽAVANJA KOMUNALNE INFRASTRUKTURE ZA 2022. GODINU</w:t>
      </w:r>
    </w:p>
    <w:p w14:paraId="02EB378F" w14:textId="77777777" w:rsidR="006217B4" w:rsidRDefault="006217B4">
      <w:pPr>
        <w:jc w:val="center"/>
      </w:pPr>
    </w:p>
    <w:p w14:paraId="6A29C895" w14:textId="46130D60" w:rsidR="00956900" w:rsidRDefault="7A8D936F">
      <w:pPr>
        <w:jc w:val="center"/>
      </w:pPr>
      <w:r>
        <w:t>Članak 1.</w:t>
      </w:r>
    </w:p>
    <w:p w14:paraId="6A05A809" w14:textId="77777777" w:rsidR="00956900" w:rsidRDefault="00956900"/>
    <w:p w14:paraId="4E42D55C" w14:textId="77777777" w:rsidR="0053330A" w:rsidRDefault="00956900" w:rsidP="0053330A">
      <w:r>
        <w:tab/>
      </w:r>
      <w:r w:rsidR="002B6D32">
        <w:t>P</w:t>
      </w:r>
      <w:r>
        <w:t xml:space="preserve">rogramom održavanja </w:t>
      </w:r>
      <w:r w:rsidR="000A49F4">
        <w:t>komunalne infrastrukture za 20</w:t>
      </w:r>
      <w:r w:rsidR="005A4954">
        <w:t>2</w:t>
      </w:r>
      <w:r w:rsidR="001B29DB">
        <w:t>2</w:t>
      </w:r>
      <w:r>
        <w:t>. godinu ( u daljnjem tekstu: Program) raspoređ</w:t>
      </w:r>
      <w:r w:rsidR="002B6D32">
        <w:t>ena</w:t>
      </w:r>
      <w:r>
        <w:t xml:space="preserve"> s</w:t>
      </w:r>
      <w:r w:rsidR="002B6D32">
        <w:t>u</w:t>
      </w:r>
      <w:r>
        <w:t xml:space="preserve"> sredstva za održavanje komunalne infrastrukture na području Općine Kraljevec na Sutli.</w:t>
      </w:r>
    </w:p>
    <w:p w14:paraId="0D04D31A" w14:textId="6F97F8CA" w:rsidR="00956900" w:rsidRDefault="7A8D936F" w:rsidP="0053330A">
      <w:pPr>
        <w:ind w:left="3540" w:firstLine="708"/>
      </w:pPr>
      <w:r>
        <w:t>Članak 2.</w:t>
      </w:r>
    </w:p>
    <w:p w14:paraId="5A39BBE3" w14:textId="77777777" w:rsidR="00956900" w:rsidRDefault="00956900"/>
    <w:p w14:paraId="41C92796" w14:textId="77777777" w:rsidR="00956900" w:rsidRDefault="00956900">
      <w:r>
        <w:tab/>
        <w:t xml:space="preserve">Za namjenu iz članka 1. ovog Programa osigurana su sredstva u iznosu od  </w:t>
      </w:r>
      <w:r w:rsidR="009D1EB0">
        <w:t>720</w:t>
      </w:r>
      <w:r>
        <w:t>.</w:t>
      </w:r>
      <w:r w:rsidR="00B50B10">
        <w:t>0</w:t>
      </w:r>
      <w:r w:rsidR="006217B4">
        <w:t xml:space="preserve">00,00 kuna, </w:t>
      </w:r>
      <w:r w:rsidR="00001C3F">
        <w:t xml:space="preserve">i to </w:t>
      </w:r>
      <w:r w:rsidR="006217B4">
        <w:t xml:space="preserve"> iz slijedećih izvora:</w:t>
      </w:r>
    </w:p>
    <w:p w14:paraId="144E7B5E" w14:textId="77777777" w:rsidR="006217B4" w:rsidRDefault="006217B4">
      <w:r>
        <w:t xml:space="preserve">- </w:t>
      </w:r>
      <w:r w:rsidR="00B915FA">
        <w:t>namjenskih prihoda (</w:t>
      </w:r>
      <w:proofErr w:type="spellStart"/>
      <w:r w:rsidR="00B915FA">
        <w:t>kom</w:t>
      </w:r>
      <w:r w:rsidR="005A4954">
        <w:t>unal</w:t>
      </w:r>
      <w:proofErr w:type="spellEnd"/>
      <w:r w:rsidR="005A4954">
        <w:t xml:space="preserve">. </w:t>
      </w:r>
      <w:proofErr w:type="spellStart"/>
      <w:r w:rsidR="00B915FA">
        <w:t>nak</w:t>
      </w:r>
      <w:proofErr w:type="spellEnd"/>
      <w:r w:rsidR="00B915FA">
        <w:t>, grobna naknada, od legalizac</w:t>
      </w:r>
      <w:r w:rsidR="005A4954">
        <w:t>ije</w:t>
      </w:r>
      <w:r w:rsidR="00B915FA">
        <w:t>)</w:t>
      </w:r>
      <w:r w:rsidR="00B86DE0">
        <w:tab/>
      </w:r>
      <w:r w:rsidR="00D06A2C">
        <w:t>4</w:t>
      </w:r>
      <w:r w:rsidR="009D1EB0">
        <w:t>76</w:t>
      </w:r>
      <w:r w:rsidR="00B915FA">
        <w:t>.</w:t>
      </w:r>
      <w:r w:rsidR="00CC782E">
        <w:t>0</w:t>
      </w:r>
      <w:r w:rsidR="00B915FA">
        <w:t>00,00</w:t>
      </w:r>
      <w:r>
        <w:t xml:space="preserve"> kn,</w:t>
      </w:r>
    </w:p>
    <w:p w14:paraId="7E5713B0" w14:textId="77777777" w:rsidR="00B86DE0" w:rsidRDefault="00B915FA">
      <w:r>
        <w:t>- pomoći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EB0">
        <w:t xml:space="preserve">  54</w:t>
      </w:r>
      <w:r>
        <w:t>.000,00 kn</w:t>
      </w:r>
    </w:p>
    <w:p w14:paraId="75EC1E4A" w14:textId="77777777" w:rsidR="006217B4" w:rsidRDefault="006217B4">
      <w:r>
        <w:t>- općih izvora proračuna</w:t>
      </w:r>
      <w:r>
        <w:tab/>
      </w:r>
      <w:r>
        <w:tab/>
      </w:r>
      <w:r>
        <w:tab/>
      </w:r>
      <w:r w:rsidR="00D73C67">
        <w:tab/>
      </w:r>
      <w:r w:rsidR="00D73C67">
        <w:tab/>
      </w:r>
      <w:r w:rsidR="00D73C67">
        <w:tab/>
      </w:r>
      <w:r w:rsidR="00DB5F22">
        <w:tab/>
      </w:r>
      <w:r w:rsidR="009D1EB0">
        <w:t>190</w:t>
      </w:r>
      <w:r w:rsidR="00C64B4D">
        <w:t>.0</w:t>
      </w:r>
      <w:r w:rsidR="00B915FA">
        <w:t>00,00</w:t>
      </w:r>
      <w:r>
        <w:t xml:space="preserve"> kn.</w:t>
      </w:r>
    </w:p>
    <w:p w14:paraId="2C34D316" w14:textId="6B298758" w:rsidR="00956900" w:rsidRDefault="7A8D936F">
      <w:pPr>
        <w:jc w:val="center"/>
      </w:pPr>
      <w:r>
        <w:t>Članak 3.</w:t>
      </w:r>
    </w:p>
    <w:p w14:paraId="41C8F396" w14:textId="77777777" w:rsidR="00956900" w:rsidRDefault="00956900"/>
    <w:p w14:paraId="150D2035" w14:textId="33A337B0" w:rsidR="00956900" w:rsidRDefault="7A8D936F">
      <w:r>
        <w:t xml:space="preserve">Sredstva iz </w:t>
      </w:r>
      <w:r w:rsidR="000277BF">
        <w:t>č</w:t>
      </w:r>
      <w:r>
        <w:t>lanka 2. ovog Programa izvršena su na slijedeći način:</w:t>
      </w:r>
    </w:p>
    <w:p w14:paraId="72A3D3EC" w14:textId="77777777" w:rsidR="00BC6592" w:rsidRDefault="00BC6592"/>
    <w:p w14:paraId="3E771CE9" w14:textId="77777777" w:rsidR="00956900" w:rsidRDefault="00956900">
      <w:r>
        <w:t xml:space="preserve">1. za nabavku materijala za održavanje cesta – šljunak, cijevi, </w:t>
      </w:r>
      <w:r w:rsidR="00E23750">
        <w:t xml:space="preserve">cement </w:t>
      </w:r>
      <w:r w:rsidR="00B50CD4">
        <w:t>itd.</w:t>
      </w:r>
      <w:r w:rsidR="00B50CD4">
        <w:tab/>
      </w:r>
      <w:r w:rsidR="00B50CD4">
        <w:tab/>
      </w:r>
      <w:r w:rsidR="002A0C18">
        <w:t xml:space="preserve">  </w:t>
      </w:r>
      <w:r w:rsidR="009723D5">
        <w:t>4.799,21</w:t>
      </w:r>
    </w:p>
    <w:p w14:paraId="71470CB6" w14:textId="77777777" w:rsidR="00BC6592" w:rsidRDefault="004B1329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9F0588">
        <w:t xml:space="preserve">          </w:t>
      </w:r>
      <w:r>
        <w:t>0</w:t>
      </w:r>
      <w:r w:rsidR="009F0588">
        <w:t>,00</w:t>
      </w:r>
    </w:p>
    <w:p w14:paraId="3AB14203" w14:textId="77777777" w:rsidR="004B1329" w:rsidRDefault="004B1329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9F0588">
        <w:t xml:space="preserve">  </w:t>
      </w:r>
      <w:r w:rsidR="009D1EB0">
        <w:t xml:space="preserve">        0,00</w:t>
      </w:r>
    </w:p>
    <w:p w14:paraId="05F98E43" w14:textId="77777777" w:rsidR="004B1329" w:rsidRDefault="004B1329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9F0588">
        <w:t xml:space="preserve">  </w:t>
      </w:r>
      <w:r w:rsidR="009723D5">
        <w:t>4</w:t>
      </w:r>
      <w:r>
        <w:t>.</w:t>
      </w:r>
      <w:r w:rsidR="009723D5">
        <w:t>799,21</w:t>
      </w:r>
    </w:p>
    <w:p w14:paraId="0D0B940D" w14:textId="77777777" w:rsidR="00C64B4D" w:rsidRDefault="00C64B4D"/>
    <w:p w14:paraId="3033E4F2" w14:textId="77777777" w:rsidR="00956900" w:rsidRDefault="00956900">
      <w:r>
        <w:t>2. za nabavku materijala za održavanje groblja – šl</w:t>
      </w:r>
      <w:r w:rsidR="00EE3356">
        <w:t>junak, cijevi, sitni mat.</w:t>
      </w:r>
      <w:r w:rsidR="00EE3356">
        <w:tab/>
      </w:r>
      <w:r w:rsidR="00EE3356">
        <w:tab/>
        <w:t xml:space="preserve">   </w:t>
      </w:r>
      <w:r w:rsidR="002A0C18">
        <w:t xml:space="preserve"> </w:t>
      </w:r>
      <w:r w:rsidR="009723D5">
        <w:t>6.817,71</w:t>
      </w:r>
    </w:p>
    <w:p w14:paraId="292DA487" w14:textId="77777777" w:rsidR="004B1329" w:rsidRDefault="004B1329" w:rsidP="004B1329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9D1EB0">
        <w:t xml:space="preserve">    </w:t>
      </w:r>
      <w:r w:rsidR="009723D5">
        <w:t>6.817,71</w:t>
      </w:r>
    </w:p>
    <w:p w14:paraId="0E27B00A" w14:textId="77777777" w:rsidR="00C64B4D" w:rsidRDefault="00C64B4D"/>
    <w:p w14:paraId="24847C86" w14:textId="77777777" w:rsidR="004C5129" w:rsidRDefault="004C5129">
      <w:r>
        <w:t>3. za električnu en</w:t>
      </w:r>
      <w:r w:rsidR="00C72287">
        <w:t>ergiju</w:t>
      </w:r>
      <w:r w:rsidR="00034949">
        <w:t xml:space="preserve"> za javnu rasvjetu</w:t>
      </w:r>
      <w:r w:rsidR="00034949">
        <w:tab/>
      </w:r>
      <w:r w:rsidR="00034949">
        <w:tab/>
      </w:r>
      <w:r w:rsidR="00034949">
        <w:tab/>
      </w:r>
      <w:r w:rsidR="00034949">
        <w:tab/>
      </w:r>
      <w:r w:rsidR="00034949">
        <w:tab/>
      </w:r>
      <w:r w:rsidR="00034949">
        <w:tab/>
      </w:r>
      <w:r w:rsidR="009723D5">
        <w:t>249</w:t>
      </w:r>
      <w:r w:rsidR="00C64B4D">
        <w:t>.</w:t>
      </w:r>
      <w:r w:rsidR="009723D5">
        <w:t>444</w:t>
      </w:r>
      <w:r>
        <w:t>,</w:t>
      </w:r>
      <w:r w:rsidR="009723D5">
        <w:t>74</w:t>
      </w:r>
    </w:p>
    <w:p w14:paraId="7800AEC9" w14:textId="77777777" w:rsidR="004B1329" w:rsidRDefault="004B1329" w:rsidP="004B1329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9F0588">
        <w:t xml:space="preserve">  </w:t>
      </w:r>
      <w:r w:rsidR="009D1EB0">
        <w:t xml:space="preserve">         </w:t>
      </w:r>
      <w:r w:rsidR="009F0588">
        <w:t>0,00</w:t>
      </w:r>
    </w:p>
    <w:p w14:paraId="072F1069" w14:textId="77777777" w:rsidR="004B1329" w:rsidRDefault="004B1329" w:rsidP="004B1329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 w:rsidR="009F0588">
        <w:t xml:space="preserve"> </w:t>
      </w:r>
      <w:r>
        <w:tab/>
      </w:r>
      <w:r w:rsidR="009F0588">
        <w:t xml:space="preserve">           0,00</w:t>
      </w:r>
    </w:p>
    <w:p w14:paraId="27AE010A" w14:textId="77777777" w:rsidR="004B1329" w:rsidRDefault="004B1329" w:rsidP="004B1329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9723D5">
        <w:t>249.444,74</w:t>
      </w:r>
    </w:p>
    <w:p w14:paraId="5398EC3C" w14:textId="77777777" w:rsidR="00956900" w:rsidRDefault="004C5129">
      <w:r>
        <w:t>4</w:t>
      </w:r>
      <w:r w:rsidR="00956900">
        <w:t>. za usluge tekućeg i invest</w:t>
      </w:r>
      <w:r w:rsidR="005A4954">
        <w:t>icijskog</w:t>
      </w:r>
      <w:r w:rsidR="00956900">
        <w:t xml:space="preserve"> održavanje cesta – prijevoz šljunka, radovi </w:t>
      </w:r>
    </w:p>
    <w:p w14:paraId="7AC9EA4E" w14:textId="77777777" w:rsidR="00956900" w:rsidRDefault="00956900">
      <w:r>
        <w:t xml:space="preserve">    </w:t>
      </w:r>
      <w:proofErr w:type="spellStart"/>
      <w:r>
        <w:t>kombinirkom</w:t>
      </w:r>
      <w:proofErr w:type="spellEnd"/>
      <w:r>
        <w:t xml:space="preserve">, </w:t>
      </w:r>
      <w:r w:rsidR="00E23750">
        <w:t>k</w:t>
      </w:r>
      <w:r>
        <w:t>opanje graba, itd.</w:t>
      </w:r>
      <w:r>
        <w:tab/>
      </w:r>
      <w:r>
        <w:tab/>
      </w:r>
      <w:r w:rsidR="00E23750">
        <w:tab/>
      </w:r>
      <w:r w:rsidR="00E23750">
        <w:tab/>
      </w:r>
      <w:r w:rsidR="00E23750">
        <w:tab/>
      </w:r>
      <w:r w:rsidR="00E23750">
        <w:tab/>
      </w:r>
      <w:r>
        <w:tab/>
      </w:r>
      <w:r w:rsidR="00851B7E">
        <w:t>535</w:t>
      </w:r>
      <w:r>
        <w:t>.</w:t>
      </w:r>
      <w:r w:rsidR="00851B7E">
        <w:t>895,99</w:t>
      </w:r>
    </w:p>
    <w:p w14:paraId="6B7D2A1C" w14:textId="77777777" w:rsidR="004B1329" w:rsidRDefault="004B1329" w:rsidP="004B1329">
      <w:r>
        <w:lastRenderedPageBreak/>
        <w:tab/>
        <w:t>Izvor financiranja:</w:t>
      </w:r>
      <w:r w:rsidR="00D06A2C">
        <w:tab/>
      </w:r>
      <w:r w:rsidR="00851B7E">
        <w:t>iz općih prihoda i primitaka:</w:t>
      </w:r>
      <w:r w:rsidR="00851B7E">
        <w:tab/>
      </w:r>
      <w:r w:rsidR="00851B7E">
        <w:tab/>
        <w:t>3</w:t>
      </w:r>
      <w:r w:rsidR="00D06A2C">
        <w:t>00</w:t>
      </w:r>
      <w:r w:rsidR="00B50B10">
        <w:t>.000,00</w:t>
      </w:r>
    </w:p>
    <w:p w14:paraId="622C0276" w14:textId="77777777" w:rsidR="00702D13" w:rsidRDefault="004B1329" w:rsidP="004B1329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D06A2C">
        <w:t xml:space="preserve"> </w:t>
      </w:r>
      <w:r w:rsidR="00B50B10">
        <w:t xml:space="preserve"> </w:t>
      </w:r>
      <w:r w:rsidR="00851B7E">
        <w:t>30.000</w:t>
      </w:r>
      <w:r w:rsidR="00B50B10">
        <w:t>,00</w:t>
      </w:r>
    </w:p>
    <w:p w14:paraId="78CF2593" w14:textId="77777777" w:rsidR="004B1329" w:rsidRDefault="00702D13" w:rsidP="004B1329">
      <w:r>
        <w:tab/>
      </w:r>
      <w:r w:rsidR="004B1329">
        <w:tab/>
      </w:r>
      <w:r w:rsidR="004B1329">
        <w:tab/>
      </w:r>
      <w:r w:rsidR="004B1329">
        <w:tab/>
        <w:t>iz namjenskih prihoda i primitaka:</w:t>
      </w:r>
      <w:r w:rsidR="004B1329">
        <w:tab/>
      </w:r>
      <w:r w:rsidR="00B50B10">
        <w:t xml:space="preserve"> </w:t>
      </w:r>
      <w:r w:rsidR="009D1EB0">
        <w:t>20</w:t>
      </w:r>
      <w:r w:rsidR="00851B7E">
        <w:t>5</w:t>
      </w:r>
      <w:r w:rsidR="004B1329">
        <w:t>.</w:t>
      </w:r>
      <w:r w:rsidR="00851B7E">
        <w:t>895,99</w:t>
      </w:r>
    </w:p>
    <w:p w14:paraId="60061E4C" w14:textId="77777777" w:rsidR="00C64B4D" w:rsidRDefault="00C64B4D"/>
    <w:p w14:paraId="44EAFD9C" w14:textId="77777777" w:rsidR="00BC6592" w:rsidRDefault="00BC6592"/>
    <w:p w14:paraId="44E70DF8" w14:textId="77777777" w:rsidR="00E23750" w:rsidRDefault="004C5129">
      <w:r>
        <w:t>5</w:t>
      </w:r>
      <w:r w:rsidR="00E23750">
        <w:t xml:space="preserve">. za zimsko održavanje cesta – čišćenje </w:t>
      </w:r>
      <w:r>
        <w:t>snijega i posipavanje soli</w:t>
      </w:r>
      <w:r>
        <w:tab/>
      </w:r>
      <w:r>
        <w:tab/>
      </w:r>
      <w:r>
        <w:tab/>
      </w:r>
      <w:r w:rsidR="00C64B4D">
        <w:t xml:space="preserve">  </w:t>
      </w:r>
      <w:r w:rsidR="00E23750">
        <w:t>0,00</w:t>
      </w:r>
    </w:p>
    <w:p w14:paraId="12B2F53E" w14:textId="77777777" w:rsidR="009F0588" w:rsidRDefault="009F0588" w:rsidP="009F0588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D06A2C">
        <w:t xml:space="preserve">          </w:t>
      </w:r>
      <w:r>
        <w:t>0</w:t>
      </w:r>
      <w:r w:rsidR="00B50B10">
        <w:t>,00</w:t>
      </w:r>
    </w:p>
    <w:p w14:paraId="41AD6220" w14:textId="77777777" w:rsidR="009F0588" w:rsidRDefault="009F0588" w:rsidP="009F0588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B50B10">
        <w:t xml:space="preserve">          </w:t>
      </w:r>
      <w:r>
        <w:t>0,00</w:t>
      </w:r>
    </w:p>
    <w:p w14:paraId="10510A07" w14:textId="77777777" w:rsidR="009F0588" w:rsidRDefault="009F0588" w:rsidP="009F0588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B50B10">
        <w:t xml:space="preserve">          </w:t>
      </w:r>
      <w:r>
        <w:t>0,00</w:t>
      </w:r>
    </w:p>
    <w:p w14:paraId="4B94D5A5" w14:textId="77777777" w:rsidR="00C64B4D" w:rsidRDefault="00C64B4D"/>
    <w:p w14:paraId="3DEEC669" w14:textId="77777777" w:rsidR="00BC6592" w:rsidRDefault="00BC6592"/>
    <w:p w14:paraId="59DC402B" w14:textId="77777777" w:rsidR="00F074CE" w:rsidRDefault="004C5129">
      <w:r>
        <w:t>6</w:t>
      </w:r>
      <w:r w:rsidR="00956900">
        <w:t>. za usluge tekućeg i invest</w:t>
      </w:r>
      <w:r w:rsidR="005A4954">
        <w:t>icijskog</w:t>
      </w:r>
      <w:r w:rsidR="00956900">
        <w:t xml:space="preserve"> održavanje groblja – odvoz smeća, </w:t>
      </w:r>
    </w:p>
    <w:p w14:paraId="5FFD65F6" w14:textId="77777777" w:rsidR="00956900" w:rsidRDefault="00F074CE">
      <w:r>
        <w:t xml:space="preserve">    </w:t>
      </w:r>
      <w:r w:rsidR="002A0C18">
        <w:t>sitni materijal za održavanje</w:t>
      </w:r>
      <w:r>
        <w:t>, itd.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6900">
        <w:t xml:space="preserve"> </w:t>
      </w:r>
      <w:r w:rsidR="00851B7E">
        <w:t>18</w:t>
      </w:r>
      <w:r w:rsidR="00956900">
        <w:t>.</w:t>
      </w:r>
      <w:r w:rsidR="00851B7E">
        <w:t>876,6</w:t>
      </w:r>
      <w:r w:rsidR="00956900">
        <w:t>0</w:t>
      </w:r>
    </w:p>
    <w:p w14:paraId="29AFBEDB" w14:textId="77777777" w:rsidR="009F0588" w:rsidRDefault="009F0588" w:rsidP="009F0588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B50B10">
        <w:t xml:space="preserve"> </w:t>
      </w:r>
      <w:r w:rsidR="00851B7E">
        <w:t>18.876,60</w:t>
      </w:r>
    </w:p>
    <w:p w14:paraId="1D8F2D33" w14:textId="77777777" w:rsidR="009F0588" w:rsidRDefault="009F0588" w:rsidP="009F0588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B50B10">
        <w:t xml:space="preserve">          0,00</w:t>
      </w:r>
    </w:p>
    <w:p w14:paraId="4C0D0CD4" w14:textId="77777777" w:rsidR="009F0588" w:rsidRDefault="009F0588" w:rsidP="009F0588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B50B10">
        <w:t xml:space="preserve">          </w:t>
      </w:r>
      <w:r>
        <w:t>0,00</w:t>
      </w:r>
    </w:p>
    <w:p w14:paraId="3656B9AB" w14:textId="77777777" w:rsidR="00C64B4D" w:rsidRDefault="00C64B4D"/>
    <w:p w14:paraId="45FB0818" w14:textId="77777777" w:rsidR="00BC6592" w:rsidRDefault="00BC6592"/>
    <w:p w14:paraId="2E9A164F" w14:textId="77777777" w:rsidR="00393F53" w:rsidRDefault="00393F53">
      <w:r>
        <w:t>7.</w:t>
      </w:r>
      <w:r w:rsidR="00712824">
        <w:t xml:space="preserve"> </w:t>
      </w:r>
      <w:r w:rsidR="00034949">
        <w:t>za sanaciju klizišta</w:t>
      </w:r>
      <w:r w:rsidR="00034949">
        <w:tab/>
      </w:r>
      <w:r w:rsidR="00B50B10">
        <w:t>-</w:t>
      </w:r>
      <w:r w:rsidR="00B96B91">
        <w:t xml:space="preserve"> </w:t>
      </w:r>
      <w:r w:rsidR="00851B7E">
        <w:tab/>
      </w:r>
      <w:r w:rsidR="00851B7E">
        <w:tab/>
      </w:r>
      <w:r w:rsidR="00851B7E">
        <w:tab/>
      </w:r>
      <w:r w:rsidR="00851B7E">
        <w:tab/>
      </w:r>
      <w:r w:rsidR="00034949">
        <w:tab/>
      </w:r>
      <w:r w:rsidR="00A70359">
        <w:tab/>
      </w:r>
      <w:r w:rsidR="00A70359">
        <w:tab/>
      </w:r>
      <w:r w:rsidR="00034949">
        <w:tab/>
      </w:r>
      <w:r w:rsidR="009D1EB0">
        <w:t xml:space="preserve"> </w:t>
      </w:r>
      <w:r w:rsidR="00851B7E">
        <w:t>78</w:t>
      </w:r>
      <w:r>
        <w:t>.</w:t>
      </w:r>
      <w:r w:rsidR="00851B7E">
        <w:t>375</w:t>
      </w:r>
      <w:r>
        <w:t>,00</w:t>
      </w:r>
    </w:p>
    <w:p w14:paraId="28632DB8" w14:textId="77777777" w:rsidR="009F0588" w:rsidRDefault="009F0588" w:rsidP="009F0588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B50B10">
        <w:t xml:space="preserve">  </w:t>
      </w:r>
      <w:r w:rsidR="009D1EB0">
        <w:t xml:space="preserve">        </w:t>
      </w:r>
      <w:r w:rsidR="00D06A2C">
        <w:t>0,00</w:t>
      </w:r>
    </w:p>
    <w:p w14:paraId="232DC25E" w14:textId="77777777" w:rsidR="009F0588" w:rsidRDefault="009F0588" w:rsidP="009F0588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9D1EB0">
        <w:t xml:space="preserve">  </w:t>
      </w:r>
      <w:r w:rsidR="00851B7E">
        <w:t>78</w:t>
      </w:r>
      <w:r w:rsidR="00B50B10">
        <w:t>.</w:t>
      </w:r>
      <w:r w:rsidR="00851B7E">
        <w:t>375</w:t>
      </w:r>
      <w:r w:rsidR="00B50B10">
        <w:t>,00</w:t>
      </w:r>
    </w:p>
    <w:p w14:paraId="54D3983F" w14:textId="77777777" w:rsidR="009F0588" w:rsidRDefault="009F0588" w:rsidP="009F0588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B50B10">
        <w:t xml:space="preserve">           0,00</w:t>
      </w:r>
    </w:p>
    <w:p w14:paraId="049F31CB" w14:textId="77777777" w:rsidR="00C64B4D" w:rsidRDefault="00C64B4D"/>
    <w:p w14:paraId="53128261" w14:textId="77777777" w:rsidR="00BC6592" w:rsidRDefault="00BC6592"/>
    <w:p w14:paraId="5A7E4FB3" w14:textId="77777777" w:rsidR="000A49F4" w:rsidRDefault="00393F53">
      <w:r>
        <w:t>8</w:t>
      </w:r>
      <w:r w:rsidR="000A49F4">
        <w:t>.</w:t>
      </w:r>
      <w:r w:rsidR="002E6D39">
        <w:t xml:space="preserve"> </w:t>
      </w:r>
      <w:r w:rsidR="000A49F4">
        <w:t>za održavanje javne rasvjete – popr</w:t>
      </w:r>
      <w:r w:rsidR="00267F26">
        <w:t>avci, zamjene žarulja itd.</w:t>
      </w:r>
      <w:r w:rsidR="00267F26">
        <w:tab/>
      </w:r>
      <w:r w:rsidR="00267F26">
        <w:tab/>
      </w:r>
      <w:r w:rsidR="00267F26">
        <w:tab/>
        <w:t xml:space="preserve">  </w:t>
      </w:r>
      <w:r w:rsidR="00851B7E">
        <w:t>75</w:t>
      </w:r>
      <w:r w:rsidR="000A49F4">
        <w:t>.</w:t>
      </w:r>
      <w:r w:rsidR="00851B7E">
        <w:t>038,75</w:t>
      </w:r>
    </w:p>
    <w:p w14:paraId="3183A0C6" w14:textId="77777777" w:rsidR="009F0588" w:rsidRDefault="009F0588" w:rsidP="009F0588">
      <w:r>
        <w:tab/>
        <w:t>Izvor financiranja:</w:t>
      </w:r>
      <w:r>
        <w:tab/>
        <w:t>iz općih prihoda i primitaka:</w:t>
      </w:r>
      <w:r>
        <w:tab/>
      </w:r>
      <w:r>
        <w:tab/>
      </w:r>
      <w:r w:rsidR="00D6103E">
        <w:t xml:space="preserve"> </w:t>
      </w:r>
      <w:r w:rsidR="00851B7E">
        <w:t>75</w:t>
      </w:r>
      <w:r w:rsidR="00D6103E">
        <w:t>.</w:t>
      </w:r>
      <w:r w:rsidR="00851B7E">
        <w:t>038</w:t>
      </w:r>
      <w:r w:rsidR="00B50B10">
        <w:t>,</w:t>
      </w:r>
      <w:r w:rsidR="00851B7E">
        <w:t>75</w:t>
      </w:r>
    </w:p>
    <w:p w14:paraId="2F716DBD" w14:textId="77777777" w:rsidR="009F0588" w:rsidRDefault="009F0588" w:rsidP="009F0588"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</w:r>
      <w:r>
        <w:tab/>
      </w:r>
      <w:r w:rsidR="00B50B10">
        <w:t xml:space="preserve">         0,00</w:t>
      </w:r>
    </w:p>
    <w:p w14:paraId="548AC068" w14:textId="77777777" w:rsidR="009F0588" w:rsidRDefault="009F0588" w:rsidP="009F0588">
      <w:r>
        <w:tab/>
      </w:r>
      <w:r>
        <w:tab/>
      </w:r>
      <w:r>
        <w:tab/>
      </w:r>
      <w:r>
        <w:tab/>
        <w:t>iz namjenskih prihoda i primitaka:</w:t>
      </w:r>
      <w:r>
        <w:tab/>
      </w:r>
      <w:r w:rsidR="00D6103E">
        <w:t xml:space="preserve">         </w:t>
      </w:r>
      <w:r>
        <w:t>0,00</w:t>
      </w:r>
    </w:p>
    <w:p w14:paraId="62486C05" w14:textId="77777777" w:rsidR="00C64B4D" w:rsidRDefault="00C64B4D"/>
    <w:p w14:paraId="4101652C" w14:textId="77777777" w:rsidR="00BC6592" w:rsidRDefault="00BC6592"/>
    <w:p w14:paraId="35A144FA" w14:textId="4A90C3F8" w:rsidR="00956900" w:rsidRDefault="7A8D936F">
      <w:pPr>
        <w:jc w:val="center"/>
      </w:pPr>
      <w:r>
        <w:t>Članak 4.</w:t>
      </w:r>
    </w:p>
    <w:p w14:paraId="4B99056E" w14:textId="77777777" w:rsidR="00956900" w:rsidRDefault="00956900"/>
    <w:p w14:paraId="7D5BBF78" w14:textId="77777777" w:rsidR="00956900" w:rsidRDefault="00956900">
      <w:r>
        <w:tab/>
        <w:t xml:space="preserve">Ovaj </w:t>
      </w:r>
      <w:r w:rsidR="0053330A">
        <w:t>Izvještaj</w:t>
      </w:r>
      <w:r>
        <w:t xml:space="preserve"> </w:t>
      </w:r>
      <w:r w:rsidR="000A49F4">
        <w:t>za 20</w:t>
      </w:r>
      <w:r w:rsidR="001C319C">
        <w:t>2</w:t>
      </w:r>
      <w:r w:rsidR="001B29DB">
        <w:t>2</w:t>
      </w:r>
      <w:r>
        <w:t>. godinu stupa na snagu osmog dana od dana objave u Službenom glasniku KZŽ, te će se objaviti na web stranici Općine.</w:t>
      </w:r>
    </w:p>
    <w:p w14:paraId="1299C43A" w14:textId="77777777" w:rsidR="00956900" w:rsidRDefault="00956900"/>
    <w:p w14:paraId="2FA331BF" w14:textId="77777777" w:rsidR="000277BF" w:rsidRDefault="00956900" w:rsidP="7A8D936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0277BF" w:rsidRPr="000277BF" w14:paraId="7FBFDFFF" w14:textId="77777777" w:rsidTr="000277BF">
        <w:tc>
          <w:tcPr>
            <w:tcW w:w="4246" w:type="dxa"/>
          </w:tcPr>
          <w:p w14:paraId="7EB1A2CF" w14:textId="77777777" w:rsidR="000277BF" w:rsidRPr="000277BF" w:rsidRDefault="000277BF" w:rsidP="000277BF">
            <w:pPr>
              <w:jc w:val="center"/>
            </w:pPr>
            <w:r w:rsidRPr="000277BF">
              <w:t>PREDSJEDNIK OPĆINSKOG VIJEĆA</w:t>
            </w:r>
          </w:p>
        </w:tc>
      </w:tr>
      <w:tr w:rsidR="000277BF" w:rsidRPr="000277BF" w14:paraId="0DD877C8" w14:textId="77777777" w:rsidTr="000277BF">
        <w:tc>
          <w:tcPr>
            <w:tcW w:w="4246" w:type="dxa"/>
          </w:tcPr>
          <w:p w14:paraId="3A05DC12" w14:textId="03793C11" w:rsidR="000277BF" w:rsidRPr="000277BF" w:rsidRDefault="000277BF" w:rsidP="000277BF">
            <w:pPr>
              <w:jc w:val="center"/>
            </w:pPr>
          </w:p>
        </w:tc>
      </w:tr>
      <w:tr w:rsidR="000277BF" w:rsidRPr="000277BF" w14:paraId="48D65EE9" w14:textId="77777777" w:rsidTr="000277BF">
        <w:trPr>
          <w:trHeight w:val="70"/>
        </w:trPr>
        <w:tc>
          <w:tcPr>
            <w:tcW w:w="4246" w:type="dxa"/>
          </w:tcPr>
          <w:p w14:paraId="4477F3F2" w14:textId="77777777" w:rsidR="000277BF" w:rsidRPr="000277BF" w:rsidRDefault="000277BF" w:rsidP="000277BF">
            <w:pPr>
              <w:jc w:val="center"/>
            </w:pPr>
            <w:r w:rsidRPr="000277BF">
              <w:t>Dražen Jambrešić</w:t>
            </w:r>
          </w:p>
        </w:tc>
      </w:tr>
    </w:tbl>
    <w:p w14:paraId="3461D779" w14:textId="77777777" w:rsidR="00520B10" w:rsidRDefault="00520B10"/>
    <w:p w14:paraId="3CF2D8B6" w14:textId="77777777" w:rsidR="00393F53" w:rsidRDefault="00393F53"/>
    <w:sectPr w:rsidR="00393F53" w:rsidSect="009723D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50"/>
    <w:rsid w:val="00001C3F"/>
    <w:rsid w:val="000277BF"/>
    <w:rsid w:val="00034949"/>
    <w:rsid w:val="00084E4D"/>
    <w:rsid w:val="000A46CD"/>
    <w:rsid w:val="000A49F4"/>
    <w:rsid w:val="000C55BC"/>
    <w:rsid w:val="00100997"/>
    <w:rsid w:val="0013061A"/>
    <w:rsid w:val="00133601"/>
    <w:rsid w:val="00153BF9"/>
    <w:rsid w:val="001A17D6"/>
    <w:rsid w:val="001B29DB"/>
    <w:rsid w:val="001B6553"/>
    <w:rsid w:val="001C319C"/>
    <w:rsid w:val="001E7896"/>
    <w:rsid w:val="00262276"/>
    <w:rsid w:val="002654F3"/>
    <w:rsid w:val="00267F26"/>
    <w:rsid w:val="002A0C18"/>
    <w:rsid w:val="002B6D32"/>
    <w:rsid w:val="002E6D39"/>
    <w:rsid w:val="00301EEA"/>
    <w:rsid w:val="00345BAB"/>
    <w:rsid w:val="0036272E"/>
    <w:rsid w:val="00377C76"/>
    <w:rsid w:val="00393F53"/>
    <w:rsid w:val="003C14E2"/>
    <w:rsid w:val="003D308B"/>
    <w:rsid w:val="003E7EED"/>
    <w:rsid w:val="003F1D21"/>
    <w:rsid w:val="0041793D"/>
    <w:rsid w:val="00422EDF"/>
    <w:rsid w:val="00440812"/>
    <w:rsid w:val="004840BF"/>
    <w:rsid w:val="004A5B6D"/>
    <w:rsid w:val="004B1329"/>
    <w:rsid w:val="004C5129"/>
    <w:rsid w:val="004F1DD2"/>
    <w:rsid w:val="005028FA"/>
    <w:rsid w:val="00520B10"/>
    <w:rsid w:val="0053330A"/>
    <w:rsid w:val="00540CBE"/>
    <w:rsid w:val="005462E0"/>
    <w:rsid w:val="00564FA6"/>
    <w:rsid w:val="0059633A"/>
    <w:rsid w:val="005A012C"/>
    <w:rsid w:val="005A4954"/>
    <w:rsid w:val="005E333A"/>
    <w:rsid w:val="005F4BBF"/>
    <w:rsid w:val="005F5B76"/>
    <w:rsid w:val="006217B4"/>
    <w:rsid w:val="00673670"/>
    <w:rsid w:val="006A4CC2"/>
    <w:rsid w:val="006B18AC"/>
    <w:rsid w:val="006C3446"/>
    <w:rsid w:val="006E4B4B"/>
    <w:rsid w:val="00700DE2"/>
    <w:rsid w:val="00702D13"/>
    <w:rsid w:val="00712824"/>
    <w:rsid w:val="007205E8"/>
    <w:rsid w:val="00784F62"/>
    <w:rsid w:val="00851B7E"/>
    <w:rsid w:val="008550EC"/>
    <w:rsid w:val="00873056"/>
    <w:rsid w:val="008B3926"/>
    <w:rsid w:val="008B6C39"/>
    <w:rsid w:val="009429A1"/>
    <w:rsid w:val="00956900"/>
    <w:rsid w:val="009723D5"/>
    <w:rsid w:val="009D1EB0"/>
    <w:rsid w:val="009F0588"/>
    <w:rsid w:val="00A07236"/>
    <w:rsid w:val="00A402EA"/>
    <w:rsid w:val="00A70359"/>
    <w:rsid w:val="00AA6EB9"/>
    <w:rsid w:val="00B057C2"/>
    <w:rsid w:val="00B4571F"/>
    <w:rsid w:val="00B50B10"/>
    <w:rsid w:val="00B50CD4"/>
    <w:rsid w:val="00B538A4"/>
    <w:rsid w:val="00B55987"/>
    <w:rsid w:val="00B7005F"/>
    <w:rsid w:val="00B700E7"/>
    <w:rsid w:val="00B86DE0"/>
    <w:rsid w:val="00B915FA"/>
    <w:rsid w:val="00B96B91"/>
    <w:rsid w:val="00BC6592"/>
    <w:rsid w:val="00C35F85"/>
    <w:rsid w:val="00C64B4D"/>
    <w:rsid w:val="00C72287"/>
    <w:rsid w:val="00C83CF6"/>
    <w:rsid w:val="00C87E58"/>
    <w:rsid w:val="00CC782E"/>
    <w:rsid w:val="00D06A2C"/>
    <w:rsid w:val="00D12831"/>
    <w:rsid w:val="00D35BB4"/>
    <w:rsid w:val="00D51046"/>
    <w:rsid w:val="00D551B1"/>
    <w:rsid w:val="00D6103E"/>
    <w:rsid w:val="00D73C67"/>
    <w:rsid w:val="00D856FC"/>
    <w:rsid w:val="00D918F7"/>
    <w:rsid w:val="00DB4420"/>
    <w:rsid w:val="00DB5F22"/>
    <w:rsid w:val="00DC4766"/>
    <w:rsid w:val="00DF2FFA"/>
    <w:rsid w:val="00E0073E"/>
    <w:rsid w:val="00E23750"/>
    <w:rsid w:val="00E262A6"/>
    <w:rsid w:val="00E45258"/>
    <w:rsid w:val="00E56D9F"/>
    <w:rsid w:val="00E76FD1"/>
    <w:rsid w:val="00E876B9"/>
    <w:rsid w:val="00E9261F"/>
    <w:rsid w:val="00EE3356"/>
    <w:rsid w:val="00EF6D13"/>
    <w:rsid w:val="00F074CE"/>
    <w:rsid w:val="00F20400"/>
    <w:rsid w:val="00F24EA0"/>
    <w:rsid w:val="00F41315"/>
    <w:rsid w:val="00F44FD7"/>
    <w:rsid w:val="00F73E44"/>
    <w:rsid w:val="00F83114"/>
    <w:rsid w:val="00FB7D06"/>
    <w:rsid w:val="00FF6F59"/>
    <w:rsid w:val="7A8D9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C8F59"/>
  <w15:chartTrackingRefBased/>
  <w15:docId w15:val="{1EEC1B21-A880-4491-B075-A894674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32"/>
    </w:rPr>
  </w:style>
  <w:style w:type="paragraph" w:styleId="Tijeloteksta2">
    <w:name w:val="Body Text 2"/>
    <w:basedOn w:val="Normal"/>
    <w:rPr>
      <w:b/>
      <w:bCs/>
    </w:rPr>
  </w:style>
  <w:style w:type="character" w:styleId="Hiperveza">
    <w:name w:val="Hyperlink"/>
    <w:rPr>
      <w:color w:val="0000FF"/>
      <w:u w:val="single"/>
    </w:r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table" w:styleId="Reetkatablice">
    <w:name w:val="Table Grid"/>
    <w:basedOn w:val="Obinatablica"/>
    <w:rsid w:val="0002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Lucija Kolić</cp:lastModifiedBy>
  <cp:revision>15</cp:revision>
  <cp:lastPrinted>2023-03-23T13:45:00Z</cp:lastPrinted>
  <dcterms:created xsi:type="dcterms:W3CDTF">2023-03-21T18:21:00Z</dcterms:created>
  <dcterms:modified xsi:type="dcterms:W3CDTF">2023-03-31T09:45:00Z</dcterms:modified>
</cp:coreProperties>
</file>