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EFF3" w14:textId="77777777" w:rsidR="0000797E" w:rsidRPr="002D2FEF" w:rsidRDefault="0000797E" w:rsidP="0000797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  <w:r w:rsidRPr="0034555E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>PRILOG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0797E" w:rsidRPr="0034555E" w14:paraId="2B2C0604" w14:textId="77777777" w:rsidTr="00C22247">
        <w:tc>
          <w:tcPr>
            <w:tcW w:w="9854" w:type="dxa"/>
            <w:shd w:val="clear" w:color="auto" w:fill="E7E6E6"/>
          </w:tcPr>
          <w:p w14:paraId="21573F81" w14:textId="77777777" w:rsidR="0000797E" w:rsidRPr="0034555E" w:rsidRDefault="0000797E" w:rsidP="00C22247">
            <w:pPr>
              <w:tabs>
                <w:tab w:val="left" w:pos="2100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lk115423364"/>
            <w:r w:rsidRPr="0034555E">
              <w:rPr>
                <w:rFonts w:ascii="Times New Roman" w:eastAsia="Times New Roman" w:hAnsi="Times New Roman" w:cs="Times New Roman"/>
                <w:b/>
              </w:rPr>
              <w:tab/>
            </w:r>
            <w:r w:rsidRPr="0034555E">
              <w:rPr>
                <w:rFonts w:ascii="Times New Roman" w:eastAsia="Times New Roman" w:hAnsi="Times New Roman" w:cs="Times New Roman"/>
                <w:b/>
              </w:rPr>
              <w:tab/>
              <w:t>IZJAVA O NEKAŽNJAVANJU</w:t>
            </w:r>
          </w:p>
        </w:tc>
      </w:tr>
    </w:tbl>
    <w:bookmarkEnd w:id="0"/>
    <w:p w14:paraId="52EF8C3D" w14:textId="77777777" w:rsidR="0000797E" w:rsidRPr="0034555E" w:rsidRDefault="0000797E" w:rsidP="000079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Cs/>
        </w:rPr>
        <w:t>(temeljem članka  251. stavka 1. točka 1. i članka 265. stavka 2. Zakona o javnoj nabavi („Narodne novine“ broj 120/16</w:t>
      </w:r>
      <w:r>
        <w:rPr>
          <w:rFonts w:ascii="Times New Roman" w:eastAsia="Times New Roman" w:hAnsi="Times New Roman" w:cs="Times New Roman"/>
          <w:bCs/>
        </w:rPr>
        <w:t>,114/22</w:t>
      </w:r>
      <w:r w:rsidRPr="0034555E">
        <w:rPr>
          <w:rFonts w:ascii="Times New Roman" w:eastAsia="Times New Roman" w:hAnsi="Times New Roman" w:cs="Times New Roman"/>
          <w:bCs/>
        </w:rPr>
        <w:t>.)</w:t>
      </w:r>
    </w:p>
    <w:p w14:paraId="4AE3D042" w14:textId="77777777" w:rsidR="0000797E" w:rsidRPr="0034555E" w:rsidRDefault="0000797E" w:rsidP="000079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0B9547D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kojom ja __________________________________________________________</w:t>
      </w:r>
    </w:p>
    <w:p w14:paraId="00EAF117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(ime i prezime, adresa stanovanja, OIB)</w:t>
      </w:r>
    </w:p>
    <w:p w14:paraId="502FC33D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61EABB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kao osoba po zakonu ovlaštena za zastupanje gospodarskog subjekta:</w:t>
      </w:r>
    </w:p>
    <w:p w14:paraId="6E76D8A1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618A61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190688AD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(naziv i adresa gospodarskog subjekta, OIB)</w:t>
      </w:r>
    </w:p>
    <w:p w14:paraId="2AB61BBB" w14:textId="77777777" w:rsidR="0000797E" w:rsidRPr="0034555E" w:rsidRDefault="0000797E" w:rsidP="0000797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752A855" w14:textId="77777777" w:rsidR="0000797E" w:rsidRPr="0034555E" w:rsidRDefault="0000797E" w:rsidP="0000797E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 xml:space="preserve">izjavljujem </w:t>
      </w:r>
      <w:r w:rsidRPr="0034555E">
        <w:rPr>
          <w:rFonts w:ascii="Times New Roman" w:eastAsia="Times New Roman" w:hAnsi="Times New Roman" w:cs="Times New Roman"/>
          <w:b/>
        </w:rPr>
        <w:t>za sebe i za gospodarski subjekt</w:t>
      </w:r>
      <w:r w:rsidRPr="0034555E">
        <w:rPr>
          <w:rFonts w:ascii="Times New Roman" w:eastAsia="Times New Roman" w:hAnsi="Times New Roman" w:cs="Times New Roman"/>
        </w:rPr>
        <w:t>, da protiv mene osobno niti protiv gospodarskog subjekta kojeg zastupam nije izrečena pravomoćna osuđujuća presuda za:</w:t>
      </w:r>
    </w:p>
    <w:p w14:paraId="29107EBA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  <w:b/>
        </w:rPr>
        <w:t>a) sudjelovanje u zločinačkoj organizaciji, na temelju</w:t>
      </w:r>
    </w:p>
    <w:p w14:paraId="78DA61BC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328. (zločinačko udruženje) i članka 329. (počinjenje kaznenog djela u sastavu zločinačkog udruženja) Kaznenog zakona</w:t>
      </w:r>
    </w:p>
    <w:p w14:paraId="6CE46407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333. (udruživanje za počinjenje kaznenih djela), iz Kaznenog zakona („Narodne novine“, br. 110/97., 27/98., 50/00., 129/00., 51/01., 111/03., 190/03., 105/04., 84/05., 71/06., 110/07., 152/08., 57/11., 77/11. i 143/12. )</w:t>
      </w:r>
    </w:p>
    <w:p w14:paraId="10DE4EC4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/>
        </w:rPr>
        <w:t>b) korupciju, na temelju</w:t>
      </w:r>
    </w:p>
    <w:p w14:paraId="3B80702C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495C1FF3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</w:t>
      </w:r>
    </w:p>
    <w:p w14:paraId="6E42908E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  <w:b/>
        </w:rPr>
        <w:t>c) prijevaru, na temelju</w:t>
      </w:r>
    </w:p>
    <w:p w14:paraId="0AB08B47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236. (prijevara), članka 247. (prijevara u gospodarskom poslovanju), članka 256. (utaja poreza ili carine) i članka 258. (subvencijska prijevara) Kaznenog zakona</w:t>
      </w:r>
    </w:p>
    <w:p w14:paraId="31DBE7A7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14:paraId="5C52C8BC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/>
        </w:rPr>
        <w:t>d) terorizam ili kaznena djela povezana s terorističkim aktivnostima, na temelju</w:t>
      </w:r>
    </w:p>
    <w:p w14:paraId="6EEBB0AE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62E601FD" w14:textId="77777777" w:rsidR="0000797E" w:rsidRPr="0034555E" w:rsidRDefault="0000797E" w:rsidP="000079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169. (terorizam), članka 169.a (javno poticanje na terorizam) i članka 169.b (novačenje i obuka za terorizam) iz Kaznenog zakona („Narodne novine“, br. 110/97., 27/98., 50/00., 129/00., 51/01., 111/03., 190/03., 105/04., 84/05., 71/06., 110/07., 152/08., 57/11., 77/11. i 143/12.)</w:t>
      </w:r>
    </w:p>
    <w:p w14:paraId="2CE72DA3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  <w:b/>
        </w:rPr>
        <w:t>e) pranje novca ili financiranje terorizma, na temelju</w:t>
      </w:r>
    </w:p>
    <w:p w14:paraId="3BCEA12E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98. (financiranje terorizma) i članka 265. (pranje novca) Kaznenog zakona</w:t>
      </w:r>
    </w:p>
    <w:p w14:paraId="010A28D2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279. (pranje novca) iz Kaznenog zakona („Narodne novine“, br. 110/97., 27/98., 50/00., 129/00., 51/01., 111/03., 190/03., 105/04., 84/05., 71/06., 110/07., 152/08., 57/11., 77/11. i 143/12.)</w:t>
      </w:r>
    </w:p>
    <w:p w14:paraId="7DCCC239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4555E">
        <w:rPr>
          <w:rFonts w:ascii="Times New Roman" w:eastAsia="Times New Roman" w:hAnsi="Times New Roman" w:cs="Times New Roman"/>
          <w:b/>
        </w:rPr>
        <w:t>f) dječji rad ili druge oblike trgovanja ljudima, na temelju</w:t>
      </w:r>
    </w:p>
    <w:p w14:paraId="3343FEEB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106. (trgovanje ljudima) Kaznenog zakona</w:t>
      </w:r>
    </w:p>
    <w:p w14:paraId="52974647" w14:textId="77777777" w:rsidR="0000797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>– članka 175. (trgovanje ljudima i ropstvo) iz Kaznenog zakona („Narodne novine“, br. 110/97., 27/98., 50/00., 129/00., 51/01., 111/03., 190/03., 105/04., 84/05., 71/06., 110/07., 152/08., 57/11., 77/11. i 143/12.)</w:t>
      </w:r>
      <w:r w:rsidRPr="0034555E">
        <w:rPr>
          <w:rFonts w:ascii="Times New Roman" w:eastAsia="Times New Roman" w:hAnsi="Times New Roman" w:cs="Times New Roman"/>
        </w:rPr>
        <w:tab/>
      </w:r>
    </w:p>
    <w:p w14:paraId="106FE185" w14:textId="77777777" w:rsidR="0000797E" w:rsidRPr="0034555E" w:rsidRDefault="0000797E" w:rsidP="000079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</w:r>
      <w:r w:rsidRPr="0034555E">
        <w:rPr>
          <w:rFonts w:ascii="Times New Roman" w:eastAsia="Times New Roman" w:hAnsi="Times New Roman" w:cs="Times New Roman"/>
        </w:rPr>
        <w:tab/>
        <w:t xml:space="preserve">                   </w:t>
      </w:r>
    </w:p>
    <w:p w14:paraId="2F2B68FC" w14:textId="37DDB3DC" w:rsidR="0000797E" w:rsidRPr="0034555E" w:rsidRDefault="0000797E" w:rsidP="0000797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4555E">
        <w:rPr>
          <w:rFonts w:ascii="Times New Roman" w:eastAsia="Times New Roman" w:hAnsi="Times New Roman" w:cs="Times New Roman"/>
          <w:bCs/>
        </w:rPr>
        <w:t>Datum:________________ 202</w:t>
      </w:r>
      <w:r w:rsidR="008F3E60">
        <w:rPr>
          <w:rFonts w:ascii="Times New Roman" w:eastAsia="Times New Roman" w:hAnsi="Times New Roman" w:cs="Times New Roman"/>
          <w:bCs/>
        </w:rPr>
        <w:t>_</w:t>
      </w:r>
      <w:r w:rsidRPr="0034555E">
        <w:rPr>
          <w:rFonts w:ascii="Times New Roman" w:eastAsia="Times New Roman" w:hAnsi="Times New Roman" w:cs="Times New Roman"/>
          <w:bCs/>
        </w:rPr>
        <w:t>. godine</w:t>
      </w:r>
    </w:p>
    <w:p w14:paraId="1BB75BC1" w14:textId="7E1AF429" w:rsidR="00A53E43" w:rsidRDefault="0000797E">
      <w:r w:rsidRPr="0034555E">
        <w:rPr>
          <w:rFonts w:ascii="Times New Roman" w:eastAsia="Times New Roman" w:hAnsi="Times New Roman" w:cs="Times New Roman"/>
          <w:bCs/>
        </w:rPr>
        <w:t xml:space="preserve">           </w:t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</w:r>
      <w:r w:rsidRPr="0034555E">
        <w:rPr>
          <w:rFonts w:ascii="Times New Roman" w:eastAsia="Times New Roman" w:hAnsi="Times New Roman" w:cs="Times New Roman"/>
          <w:bCs/>
        </w:rPr>
        <w:tab/>
        <w:t xml:space="preserve"> M.P.         Potpis:  _________________________</w:t>
      </w:r>
      <w:r w:rsidRPr="0034555E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sectPr w:rsidR="00A5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7E"/>
    <w:rsid w:val="0000797E"/>
    <w:rsid w:val="00882920"/>
    <w:rsid w:val="008F3E60"/>
    <w:rsid w:val="00A53E43"/>
    <w:rsid w:val="00D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F236"/>
  <w15:chartTrackingRefBased/>
  <w15:docId w15:val="{FA570B3E-130A-4329-A683-1A5390D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Lucija Kolić</cp:lastModifiedBy>
  <cp:revision>2</cp:revision>
  <dcterms:created xsi:type="dcterms:W3CDTF">2023-02-21T09:17:00Z</dcterms:created>
  <dcterms:modified xsi:type="dcterms:W3CDTF">2023-02-21T09:17:00Z</dcterms:modified>
</cp:coreProperties>
</file>