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3EE0" w14:textId="77777777" w:rsidR="006B3AF2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PRILOG 1.</w:t>
      </w:r>
    </w:p>
    <w:p w14:paraId="7131E1ED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B3AF2" w:rsidRPr="00E315E3" w14:paraId="400D2A83" w14:textId="77777777" w:rsidTr="00D803DA">
        <w:tc>
          <w:tcPr>
            <w:tcW w:w="9854" w:type="dxa"/>
            <w:shd w:val="clear" w:color="auto" w:fill="E7E6E6"/>
          </w:tcPr>
          <w:p w14:paraId="21B53709" w14:textId="77777777" w:rsidR="006B3AF2" w:rsidRPr="00E315E3" w:rsidRDefault="006B3AF2" w:rsidP="00D803DA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PONUDBENI  LIST</w:t>
            </w:r>
          </w:p>
        </w:tc>
      </w:tr>
    </w:tbl>
    <w:p w14:paraId="5424C00D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E8921C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39F86B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1.  NARUČITELJ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FBD5D8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>OPĆINA KRALJEVEC NA SUTLI, OIB: 07318138631, Kraljevec na Sutli 132, 49294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>Kraljevec na Sutli.</w:t>
      </w:r>
    </w:p>
    <w:p w14:paraId="3747A96B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33B41B7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2.   PREDMET NABAVE: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54ED23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SANACIJA NESTABILNOG POKOSA </w:t>
      </w:r>
      <w:r w:rsidRPr="00AF5AEF">
        <w:rPr>
          <w:rFonts w:ascii="Times New Roman" w:eastAsia="Times New Roman" w:hAnsi="Times New Roman" w:cs="Times New Roman"/>
          <w:sz w:val="24"/>
          <w:szCs w:val="24"/>
        </w:rPr>
        <w:t>S POJAČANIM ODRŽAVANJEM DIJELA PROMETNICE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5AEF">
        <w:rPr>
          <w:rFonts w:ascii="Times New Roman" w:eastAsia="Times New Roman" w:hAnsi="Times New Roman" w:cs="Times New Roman"/>
          <w:sz w:val="24"/>
          <w:szCs w:val="24"/>
        </w:rPr>
        <w:t>k.č</w:t>
      </w:r>
      <w:proofErr w:type="spellEnd"/>
      <w:r w:rsidRPr="00AF5AEF">
        <w:rPr>
          <w:rFonts w:ascii="Times New Roman" w:eastAsia="Times New Roman" w:hAnsi="Times New Roman" w:cs="Times New Roman"/>
          <w:sz w:val="24"/>
          <w:szCs w:val="24"/>
        </w:rPr>
        <w:t>. 2571/61B, 2571/18, 2571/19, 2571/9, 2571/33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AEF">
        <w:rPr>
          <w:rFonts w:ascii="Times New Roman" w:eastAsia="Times New Roman" w:hAnsi="Times New Roman" w:cs="Times New Roman"/>
          <w:sz w:val="24"/>
          <w:szCs w:val="24"/>
        </w:rPr>
        <w:t>k.o. NOVI DVORI KLANJEČKI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AEF">
        <w:rPr>
          <w:rFonts w:ascii="Times New Roman" w:eastAsia="Times New Roman" w:hAnsi="Times New Roman" w:cs="Times New Roman"/>
          <w:sz w:val="24"/>
          <w:szCs w:val="24"/>
        </w:rPr>
        <w:t>OPĆINA KRALJEVEC NA SUTLI</w:t>
      </w:r>
    </w:p>
    <w:p w14:paraId="0C1A2186" w14:textId="77777777" w:rsidR="006B3AF2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4C1EF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0C6C4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3.  OPĆI PODACI O PONUDITELJU:</w:t>
      </w:r>
    </w:p>
    <w:p w14:paraId="47A617FB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F2DCAA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Naziv i sjedište/adresa ponuditelja: </w:t>
      </w:r>
    </w:p>
    <w:p w14:paraId="05082F7E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29E10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468283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09A5FF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</w:t>
      </w:r>
    </w:p>
    <w:p w14:paraId="1431E947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F00C3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Broj  računa (IBAN): ...........................................................................................................................</w:t>
      </w:r>
    </w:p>
    <w:p w14:paraId="755D2CFA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3617E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Da li je ponuditelj u sustavu poreza na dodanu vrijednost  ..................................................</w:t>
      </w:r>
    </w:p>
    <w:p w14:paraId="3B0FDD30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5600A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za dostavu  pošte.........................................................................................................</w:t>
      </w:r>
    </w:p>
    <w:p w14:paraId="65624529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41475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e-pošte..............................................................................................................</w:t>
      </w:r>
    </w:p>
    <w:p w14:paraId="659188D2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AC299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Telefon........................................................telefaks.................................................</w:t>
      </w:r>
    </w:p>
    <w:p w14:paraId="3848270C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0ECB6E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Kontakt osoba ponuditelja.........................................................................................</w:t>
      </w:r>
    </w:p>
    <w:p w14:paraId="299F0D29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89B56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Telefon/mobitel kontakt osobe.........................................................................</w:t>
      </w:r>
    </w:p>
    <w:p w14:paraId="0BFC09FD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7D6EC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Odgovorna osoba ponuditelja:………………………………………………..</w:t>
      </w:r>
    </w:p>
    <w:p w14:paraId="309CF56D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01A56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315E3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</w:t>
      </w:r>
    </w:p>
    <w:p w14:paraId="1D7F1083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4.  CIJENA PONUDE</w:t>
      </w:r>
    </w:p>
    <w:p w14:paraId="2EA93F11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E541F9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Ponuditelj izražava cijenu ponude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>eurima (EUR). Cijena ponude piše se u brojkama. U cijenu ponude bez poreza na dodanu vrijednost moraju biti uključeni svi troškovi i popusti. Cijena  ponude izražava se za cjelokupni predmet nabave.</w:t>
      </w:r>
    </w:p>
    <w:p w14:paraId="4F20BC48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E3F34B" w14:textId="77777777" w:rsidR="006B3AF2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F9559F" w14:textId="77777777" w:rsidR="006B3AF2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67247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AEC81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lastRenderedPageBreak/>
        <w:t>CIJENA PONUDE BEZ POREZA NA  DODANU VRIJEDNOST</w:t>
      </w:r>
    </w:p>
    <w:p w14:paraId="5FFFDB1E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5E7F6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2D20AEF2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44704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853AC6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IZNOS POREZA NA DODANU VRIJEDNOST</w:t>
      </w:r>
    </w:p>
    <w:p w14:paraId="032C7B00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63E6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6B405189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84E397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1BE436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CIJENA PONUDE S POREZOM NA DODANU VRIJEDNOST</w:t>
      </w:r>
    </w:p>
    <w:p w14:paraId="5F0EA29D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14750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________________________________________ eura</w:t>
      </w:r>
    </w:p>
    <w:p w14:paraId="2D999F95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BD099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CE63A3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D126FA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5.  PODACI O PONUDI:</w:t>
      </w:r>
    </w:p>
    <w:p w14:paraId="35D11897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A9358B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Rok valjanosti ponude: 30 dana od dana otvaranja ponuda.</w:t>
      </w:r>
    </w:p>
    <w:p w14:paraId="4377E36C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95C7C7A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030C9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C480B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E648A3C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M.P.                  </w:t>
      </w:r>
    </w:p>
    <w:p w14:paraId="7218217F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22C9EF2A" w14:textId="77777777" w:rsidR="006B3AF2" w:rsidRPr="00E315E3" w:rsidRDefault="006B3AF2" w:rsidP="006B3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Potpis i ovjera ovlaštene osobe ponuditelja</w:t>
      </w:r>
    </w:p>
    <w:p w14:paraId="37E8D2A2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5696A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9FC2B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BF6C8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7258D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C89CB1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14:paraId="492FFF8D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BA87A" w14:textId="77777777" w:rsidR="006B3AF2" w:rsidRPr="00E315E3" w:rsidRDefault="006B3AF2" w:rsidP="006B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B2B82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30F63D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52635E19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491DBA0D" w14:textId="77777777" w:rsidR="006B3AF2" w:rsidRPr="00E315E3" w:rsidRDefault="006B3AF2" w:rsidP="006B3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75DD1" w14:textId="77777777" w:rsidR="006B3AF2" w:rsidRDefault="006B3AF2" w:rsidP="006B3AF2"/>
    <w:p w14:paraId="09D27179" w14:textId="77777777" w:rsidR="003D63B7" w:rsidRDefault="003D63B7"/>
    <w:sectPr w:rsidR="003D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F2"/>
    <w:rsid w:val="003D63B7"/>
    <w:rsid w:val="006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1CFF"/>
  <w15:chartTrackingRefBased/>
  <w15:docId w15:val="{E92CCBB5-A606-47A1-A78A-ECF62FF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2023-02-21T09:10:00Z</dcterms:created>
  <dcterms:modified xsi:type="dcterms:W3CDTF">2023-02-21T09:11:00Z</dcterms:modified>
</cp:coreProperties>
</file>