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51" w:rsidRDefault="00995901">
      <w:pPr>
        <w:ind w:left="1416" w:firstLine="708"/>
      </w:pPr>
      <w:bookmarkStart w:id="0" w:name="_Toc468978616"/>
      <w:bookmarkStart w:id="1" w:name="_GoBack"/>
      <w:bookmarkEnd w:id="0"/>
      <w:bookmarkEnd w:id="1"/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4824"/>
        <w:gridCol w:w="4458"/>
      </w:tblGrid>
      <w:tr w:rsidR="000C3E51"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88" w:type="dxa"/>
            </w:tcMar>
          </w:tcPr>
          <w:p w:rsidR="000C3E51" w:rsidRDefault="0099590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0C3E51" w:rsidRDefault="00995901">
            <w:pPr>
              <w:spacing w:after="120" w:line="240" w:lineRule="auto"/>
              <w:jc w:val="center"/>
            </w:pPr>
            <w:r>
              <w:rPr>
                <w:rFonts w:ascii="Arial Narrow" w:hAnsi="Arial Narrow" w:cs="Times New Roman"/>
                <w:sz w:val="20"/>
                <w:szCs w:val="20"/>
              </w:rPr>
              <w:t>sudjelovanja u postupku savjetovanju s javnošću o nacrtu PRORAČUNA OPĆINE KRALJEVEC NA SUTLI ZA 2019. GODINU I PROJEKCIJA ZA 2020. I 2021. GODINU</w:t>
            </w:r>
          </w:p>
        </w:tc>
      </w:tr>
      <w:tr w:rsidR="000C3E51">
        <w:trPr>
          <w:trHeight w:val="772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C3E51" w:rsidRDefault="00995901">
            <w:pPr>
              <w:spacing w:after="12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Naziv akta / dokumenta za koji se provodi savjetovanje: </w:t>
            </w:r>
          </w:p>
          <w:p w:rsidR="000C3E51" w:rsidRDefault="00995901">
            <w:pPr>
              <w:spacing w:after="12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PRORAČUN OPĆINE KRALJEVEC NA SUTLI ZA 2019. GODINU I PROJEKCIJA ZA 2020. I 2021. GODINU</w:t>
            </w:r>
          </w:p>
        </w:tc>
      </w:tr>
      <w:tr w:rsidR="000C3E51"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C3E51" w:rsidRDefault="00995901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0C3E51" w:rsidRDefault="00995901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NAČELNICA </w:t>
            </w:r>
          </w:p>
        </w:tc>
      </w:tr>
      <w:tr w:rsidR="000C3E51">
        <w:trPr>
          <w:trHeight w:val="759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C3E51" w:rsidRDefault="00995901">
            <w:pPr>
              <w:spacing w:after="12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C3E51" w:rsidRDefault="00995901">
            <w:pPr>
              <w:spacing w:after="12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 15.12.2018.</w:t>
            </w:r>
          </w:p>
        </w:tc>
      </w:tr>
      <w:tr w:rsidR="000C3E51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0C3E51" w:rsidRDefault="0099590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0C3E51" w:rsidRDefault="0099590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E51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0C3E51" w:rsidRDefault="0099590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E51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0C3E51" w:rsidRDefault="0099590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Ime i prezime osobe (ili osoba) koja je sastavljala primjedbe ili osobe ovlaštene za zastupanje pravne osobe (kada </w:t>
            </w:r>
            <w:r>
              <w:rPr>
                <w:rFonts w:ascii="Arial Narrow" w:hAnsi="Arial Narrow" w:cs="Times New Roman"/>
                <w:sz w:val="20"/>
                <w:szCs w:val="20"/>
              </w:rPr>
              <w:t>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E51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99590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0C3E51" w:rsidRDefault="000C3E5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E51"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995901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E51">
        <w:tc>
          <w:tcPr>
            <w:tcW w:w="4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E51">
        <w:tc>
          <w:tcPr>
            <w:tcW w:w="4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E51">
        <w:tc>
          <w:tcPr>
            <w:tcW w:w="4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E51">
        <w:tc>
          <w:tcPr>
            <w:tcW w:w="4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E51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995901">
            <w:pPr>
              <w:spacing w:after="120" w:line="240" w:lineRule="auto"/>
              <w:jc w:val="both"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Datum </w:t>
            </w:r>
            <w:r>
              <w:rPr>
                <w:rFonts w:ascii="Arial Narrow" w:hAnsi="Arial Narrow" w:cs="Times New Roman"/>
                <w:sz w:val="20"/>
                <w:szCs w:val="20"/>
              </w:rPr>
              <w:t>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3E51" w:rsidRDefault="000C3E5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C3E51"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</w:tcPr>
          <w:p w:rsidR="000C3E51" w:rsidRDefault="00995901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 skladu s odredbama Opće uredbe o zaštiti podataka dajem privolu Općini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Kraljevec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na Sutli za prikupljanje i obradu mojih osobnih podataka (ime, prezime, broj telefona, email), za potrebe provođenja </w:t>
            </w:r>
            <w:r>
              <w:rPr>
                <w:rFonts w:ascii="Arial" w:hAnsi="Arial"/>
                <w:sz w:val="18"/>
                <w:szCs w:val="18"/>
              </w:rPr>
              <w:t xml:space="preserve">savjetovanja s javnošću pri donošenju općeg akta Općine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Kraljevec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na Sutli. Osim svrhe za koju je dana privola, prikupljeni osobni podaci neće se koristiti u druge svrhe.</w:t>
            </w:r>
          </w:p>
          <w:p w:rsidR="000C3E51" w:rsidRDefault="00995901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Potvrđujem da sam upoznat da imam pravo odustati od dane privole i zatražiti prestana</w:t>
            </w:r>
            <w:r>
              <w:rPr>
                <w:rFonts w:ascii="Arial" w:hAnsi="Arial"/>
                <w:sz w:val="18"/>
                <w:szCs w:val="18"/>
              </w:rPr>
              <w:t xml:space="preserve">k daljnje obrade osobnih podataka. </w:t>
            </w:r>
          </w:p>
        </w:tc>
      </w:tr>
      <w:tr w:rsidR="000C3E51"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</w:tcPr>
          <w:p w:rsidR="000C3E51" w:rsidRDefault="0099590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Jeste li suglasni da se ovaj obrazac, s imenom/nazivom sudionika/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savjetovanja, objavi na internetskim stranicama Općine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Kraljevec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</w:tcPr>
          <w:p w:rsidR="000C3E51" w:rsidRDefault="000C3E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3E51" w:rsidRDefault="00995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                     NE </w:t>
            </w:r>
          </w:p>
        </w:tc>
      </w:tr>
      <w:tr w:rsidR="000C3E51"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</w:tcPr>
          <w:p w:rsidR="000C3E51" w:rsidRDefault="00995901">
            <w:pPr>
              <w:spacing w:after="120" w:line="240" w:lineRule="auto"/>
              <w:jc w:val="both"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Popunjeni obrazac s prilogom potrebno je dostaviti zaključno do 15.12.2018. na adresu elektronske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pošte:</w:t>
            </w:r>
            <w:hyperlink r:id="rId4">
              <w:r>
                <w:rPr>
                  <w:rStyle w:val="Internetskapoveznica"/>
                  <w:rFonts w:ascii="Arial Narrow" w:hAnsi="Arial Narrow" w:cs="Times New Roman"/>
                  <w:sz w:val="20"/>
                  <w:szCs w:val="20"/>
                </w:rPr>
                <w:t>opcina.kraljevec.ns@kraljevecnasutli.hr</w:t>
              </w:r>
              <w:proofErr w:type="spellEnd"/>
            </w:hyperlink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ili na adresu Općina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Kraljevec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na Sutli,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Kralj</w:t>
            </w:r>
            <w:r>
              <w:rPr>
                <w:rFonts w:ascii="Arial Narrow" w:hAnsi="Arial Narrow" w:cs="Times New Roman"/>
                <w:sz w:val="20"/>
                <w:szCs w:val="20"/>
              </w:rPr>
              <w:t>evec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na Sutli 132, 49294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Kraljevec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na Sutli. Kontakt osoba: Službenik za informiranje, Ivica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Slavec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e-mail: </w:t>
            </w:r>
            <w:hyperlink r:id="rId5">
              <w:r>
                <w:rPr>
                  <w:rStyle w:val="Internetskapoveznica"/>
                  <w:rFonts w:ascii="Arial Narrow" w:hAnsi="Arial Narrow" w:cs="Times New Roman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</w:p>
          <w:p w:rsidR="000C3E51" w:rsidRDefault="00995901">
            <w:pPr>
              <w:spacing w:after="120" w:line="240" w:lineRule="auto"/>
              <w:jc w:val="both"/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: 049/554-523, 099/3554-521.</w:t>
            </w:r>
          </w:p>
          <w:p w:rsidR="000C3E51" w:rsidRDefault="00995901">
            <w:pPr>
              <w:spacing w:after="120" w:line="240" w:lineRule="auto"/>
              <w:jc w:val="both"/>
            </w:pPr>
            <w:r>
              <w:rPr>
                <w:rFonts w:ascii="Arial Narrow" w:hAnsi="Arial Narrow" w:cs="Times New Roman"/>
                <w:sz w:val="20"/>
                <w:szCs w:val="20"/>
              </w:rPr>
              <w:t>Po zavr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šetku savjetovanja,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Arial Narrow" w:hAnsi="Arial Narrow" w:cs="Times New Roman"/>
                <w:sz w:val="20"/>
                <w:szCs w:val="20"/>
              </w:rPr>
              <w:t>. Izvješće će biti objavljeno na internetskoj stranici Opći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Kraljevec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na Sutli, na poveznici </w:t>
            </w:r>
            <w:hyperlink r:id="rId6">
              <w:r>
                <w:rPr>
                  <w:rStyle w:val="Internetskapoveznica"/>
                  <w:rFonts w:ascii="Arial Narrow" w:hAnsi="Arial Narrow" w:cs="Times New Roman"/>
                  <w:sz w:val="20"/>
                  <w:szCs w:val="20"/>
                </w:rPr>
                <w:t>www.kraljevecnasutli.hr</w:t>
              </w:r>
            </w:hyperlink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0C3E51" w:rsidRDefault="00995901">
            <w:pPr>
              <w:spacing w:after="120" w:line="240" w:lineRule="auto"/>
              <w:jc w:val="both"/>
            </w:pPr>
            <w:r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0C3E51" w:rsidRDefault="000C3E51"/>
    <w:sectPr w:rsidR="000C3E5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51"/>
    <w:rsid w:val="000C3E51"/>
    <w:rsid w:val="009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7E6D9-4EF0-43C7-B39F-84365001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Cs w:val="22"/>
        <w:lang w:val="hr-HR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pPr>
      <w:spacing w:after="200"/>
    </w:pPr>
    <w:rPr>
      <w:rFonts w:ascii="Calibri" w:eastAsiaTheme="minorEastAsia" w:hAnsi="Calibri"/>
      <w:color w:val="00000A"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Internetskapoveznica">
    <w:name w:val="Internetska poveznica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qFormat/>
    <w:rsid w:val="005E76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table" w:styleId="Reetkatablice">
    <w:name w:val="Table Grid"/>
    <w:basedOn w:val="Obinatablica"/>
    <w:uiPriority w:val="59"/>
    <w:rsid w:val="005E76B0"/>
    <w:pPr>
      <w:spacing w:line="240" w:lineRule="auto"/>
    </w:pPr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ljevecnasutli.hr/" TargetMode="External"/><Relationship Id="rId5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mailto:opcina.kraljevec.ns@kraljevecnasutl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Harapin</cp:lastModifiedBy>
  <cp:revision>2</cp:revision>
  <dcterms:created xsi:type="dcterms:W3CDTF">2018-11-26T17:24:00Z</dcterms:created>
  <dcterms:modified xsi:type="dcterms:W3CDTF">2018-11-26T17:24:00Z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