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3700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3700"/>
      </w:tblGrid>
      <w:tr w:rsidR="000B35F3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5F3" w:rsidRDefault="00B44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8000" cy="641350"/>
                  <wp:effectExtent l="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5F3" w:rsidRDefault="00B44F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REPUBLIKA HRVATSKA</w:t>
            </w:r>
          </w:p>
          <w:p w:rsidR="000B35F3" w:rsidRDefault="00B44F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KRAPINSKO-ZAGORSKA ŽUPANIJA</w:t>
            </w:r>
          </w:p>
          <w:p w:rsidR="000B35F3" w:rsidRDefault="00B44FC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OPĆINA KRALJEVEC NA SUTLI</w:t>
            </w:r>
          </w:p>
          <w:p w:rsidR="000B35F3" w:rsidRDefault="00B44FC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>NAČELNICA OPĆINE</w:t>
            </w:r>
          </w:p>
          <w:p w:rsidR="000B35F3" w:rsidRDefault="000B35F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0B35F3" w:rsidRDefault="00B44FC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KLASA: 023-05/21-11/01</w:t>
            </w:r>
          </w:p>
          <w:p w:rsidR="000B35F3" w:rsidRDefault="00B44FC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URBROJ: 2135-02-21-01</w:t>
            </w:r>
          </w:p>
          <w:p w:rsidR="000B35F3" w:rsidRDefault="00B44FC9">
            <w:pPr>
              <w:snapToGrid w:val="0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Sutli, 11.03.2021.</w:t>
            </w:r>
          </w:p>
          <w:p w:rsidR="000B35F3" w:rsidRDefault="000B3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5F3" w:rsidRDefault="000B35F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B44FC9">
      <w:pPr>
        <w:pStyle w:val="Bezproreda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 temelju članka 9. Pravilnika o financiranju programa, projekata i manifestacija od interesa za opće dobro koje provode udruge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Sutli, Načelnica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Sutli, raspisuje</w:t>
      </w:r>
    </w:p>
    <w:p w:rsidR="000B35F3" w:rsidRDefault="000B35F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B44FC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:rsidR="000B35F3" w:rsidRDefault="00B44FC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FINANCIRANJE PROGRAMA, PROJEKATA I MANIFESTACIJA</w:t>
      </w:r>
    </w:p>
    <w:p w:rsidR="000B35F3" w:rsidRDefault="00B44FC9">
      <w:pPr>
        <w:pStyle w:val="Bezproreda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KOJE PROVODE UDRUGE NA PODRUČJU OPĆINE KRALJEVEC NA SUTLI</w:t>
      </w:r>
    </w:p>
    <w:p w:rsidR="000B35F3" w:rsidRDefault="00B44FC9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 2021. godini</w:t>
      </w:r>
    </w:p>
    <w:p w:rsidR="000B35F3" w:rsidRDefault="000B35F3">
      <w:pPr>
        <w:rPr>
          <w:rFonts w:ascii="Times New Roman" w:hAnsi="Times New Roman" w:cs="Times New Roman"/>
          <w:sz w:val="24"/>
          <w:szCs w:val="24"/>
        </w:rPr>
      </w:pP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 w:rsidP="0098613B">
      <w:pPr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B44FC9">
      <w:pPr>
        <w:pStyle w:val="Bezproreda"/>
        <w:spacing w:line="276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Datum objave javnog poziva:  11.03.2021.</w:t>
      </w:r>
    </w:p>
    <w:p w:rsidR="000B35F3" w:rsidRDefault="00B44FC9">
      <w:pPr>
        <w:pStyle w:val="Bezproreda"/>
        <w:spacing w:line="276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Rok za dostavu prijava: 25.03.2021.</w:t>
      </w: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88" w:type="dxa"/>
        <w:tblInd w:w="-5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288"/>
      </w:tblGrid>
      <w:tr w:rsidR="000B35F3">
        <w:tc>
          <w:tcPr>
            <w:tcW w:w="9288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 Molimo Vas da prije popunjavanja Prijavnog obrasca pažljivo pročitate Upute za prijavitelje.</w:t>
            </w:r>
          </w:p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pažljivo popunite i što je moguće jasnije da bi se mogla napraviti procjena kvalitete prijedloga projekta/programa. Budite precizni i navedite dovoljno detalja koji će omogućiti jasnoću prijedloga.</w:t>
            </w:r>
          </w:p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Molimo da obrazac popunite korištenjem računala.</w:t>
            </w:r>
          </w:p>
        </w:tc>
      </w:tr>
    </w:tbl>
    <w:p w:rsidR="000B35F3" w:rsidRDefault="000B35F3">
      <w:pPr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5F3" w:rsidRDefault="00B44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0B35F3" w:rsidRDefault="00B44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I. »Prijava za dodjelu financijskih sredstava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</w:p>
    <w:tbl>
      <w:tblPr>
        <w:tblStyle w:val="Reetkatablice"/>
        <w:tblW w:w="9289" w:type="dxa"/>
        <w:tblInd w:w="-5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3110"/>
        <w:gridCol w:w="3928"/>
        <w:gridCol w:w="2251"/>
      </w:tblGrid>
      <w:tr w:rsidR="000B35F3">
        <w:tc>
          <w:tcPr>
            <w:tcW w:w="3109" w:type="dxa"/>
            <w:shd w:val="clear" w:color="auto" w:fill="D9D9D9" w:themeFill="background1" w:themeFillShade="D9"/>
            <w:tcMar>
              <w:left w:w="58" w:type="dxa"/>
            </w:tcMar>
          </w:tcPr>
          <w:p w:rsidR="000B35F3" w:rsidRDefault="00B44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NAZIV PROJEKTA/PROGRAMA:</w:t>
            </w:r>
          </w:p>
          <w:p w:rsidR="000B35F3" w:rsidRDefault="00B44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(OBAVEZNO UPISATI)</w:t>
            </w:r>
          </w:p>
        </w:tc>
        <w:tc>
          <w:tcPr>
            <w:tcW w:w="6179" w:type="dxa"/>
            <w:gridSpan w:val="2"/>
            <w:shd w:val="clear" w:color="auto" w:fill="D9D9D9" w:themeFill="background1" w:themeFillShade="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F3">
        <w:tc>
          <w:tcPr>
            <w:tcW w:w="9288" w:type="dxa"/>
            <w:gridSpan w:val="3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OPĆI PODACI O PRIJAVITELJU</w:t>
            </w: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udruge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Ulica i kućni broj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Mjesto i poštanski broj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OIB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Ime i prezime osobe ovlaštene za zastupanje i funkcija koju obavlja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Telefon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Elektronička adresa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Internetska stranica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Godina osnivanja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Broj IBAN-a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Naziv banke (puni)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u Registru udruga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Broj u RNO 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Područja djelovanja upisana u Registar udruga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Ukupan broj članova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Broj članova s područja Općine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Sutli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9288" w:type="dxa"/>
            <w:gridSpan w:val="3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PODACI O PROGRAMU/PROJEKTU</w:t>
            </w:r>
          </w:p>
        </w:tc>
      </w:tr>
      <w:tr w:rsidR="000B35F3">
        <w:tc>
          <w:tcPr>
            <w:tcW w:w="9288" w:type="dxa"/>
            <w:gridSpan w:val="3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 koje od sljedećih područja spada Vaš program/projekt?</w:t>
            </w:r>
          </w:p>
        </w:tc>
      </w:tr>
      <w:tr w:rsidR="000B35F3">
        <w:tc>
          <w:tcPr>
            <w:tcW w:w="7037" w:type="dxa"/>
            <w:gridSpan w:val="2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 sporta (izobrazba, briga o djeci i mladima, rekreacija, kvalitetno provođenje slobodnog vremena, briga o zdravlju)</w:t>
            </w: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9D9D9"/>
            <w:tcMar>
              <w:left w:w="58" w:type="dxa"/>
            </w:tcMar>
          </w:tcPr>
          <w:p w:rsidR="000B35F3" w:rsidRDefault="00B44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0B35F3">
        <w:tc>
          <w:tcPr>
            <w:tcW w:w="7037" w:type="dxa"/>
            <w:gridSpan w:val="2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 kulture, kulturne manifestacije (zaštita i očuvanje kulturnih dobara, kajkavske baštine  i umjetnost)</w:t>
            </w: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9D9D9"/>
            <w:tcMar>
              <w:left w:w="58" w:type="dxa"/>
            </w:tcMar>
          </w:tcPr>
          <w:p w:rsidR="000B35F3" w:rsidRDefault="00B44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  <w:p w:rsidR="000B35F3" w:rsidRDefault="000B3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7037" w:type="dxa"/>
            <w:gridSpan w:val="2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Područje socijalne skrbi, mladih i sva druga područja od interesa za opće dobro i razvoj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Sutli (Socijalna zaštita i promicanje ljudskih prava, te zaštita i promicanje osoba s invaliditetom, djece s teškoćama u razvoju, starijih i nemoćnih, briga i izobrazba djece i mladih)</w:t>
            </w: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9D9D9"/>
            <w:tcMar>
              <w:left w:w="58" w:type="dxa"/>
            </w:tcMar>
          </w:tcPr>
          <w:p w:rsidR="000B35F3" w:rsidRDefault="00B44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</w:p>
        </w:tc>
      </w:tr>
      <w:tr w:rsidR="000B35F3">
        <w:tc>
          <w:tcPr>
            <w:tcW w:w="9288" w:type="dxa"/>
            <w:gridSpan w:val="3"/>
            <w:shd w:val="clear" w:color="auto" w:fill="C6D9F1" w:themeFill="text2" w:themeFillTint="33"/>
            <w:tcMar>
              <w:left w:w="58" w:type="dxa"/>
            </w:tcMar>
          </w:tcPr>
          <w:p w:rsidR="000B35F3" w:rsidRDefault="000B35F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5F3" w:rsidRDefault="000B35F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5F3" w:rsidRDefault="00B44F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OPIS PROGRAMA/PROJEKTA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(naziv, popisati aktivnosti, obrazloženje potrebe za tim aktivnostima, ciljevi, podaci o korisnicima programa/projekta, podaci o izvoditeljima programa/projekta, terminski plan provedbe projekta, očekivani rezultati)</w:t>
            </w:r>
          </w:p>
          <w:p w:rsidR="000B35F3" w:rsidRDefault="00B44FC9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Podaci značajni za prepoznavanje važnosti programa/ projekta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 w:rsidR="000B35F3" w:rsidRDefault="00B44FC9">
            <w:pPr>
              <w:pStyle w:val="Bezproreda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(npr.: broj članova udruge, uključenost djece i mladih do 18 godina, vrijeme djelovanja udruge, postignuti rezultati u dosadašnjem radu, natjecanja, nastupi, sudjelovanja na raznim manifestacijama, ostala događanja planirana u 2021. godini)</w:t>
            </w:r>
          </w:p>
          <w:p w:rsidR="000B35F3" w:rsidRDefault="000B35F3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3112"/>
        </w:trPr>
        <w:tc>
          <w:tcPr>
            <w:tcW w:w="9288" w:type="dxa"/>
            <w:gridSpan w:val="3"/>
            <w:shd w:val="clear" w:color="auto" w:fill="auto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Provodi li se program/projekt u partnerstvu?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 i naziv partnera</w:t>
            </w: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Opisati ulogu partnera: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Ukupni iznos potreban za realizaciju programa/projekta (u kn)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Iznos koji se traži od Općine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Sutli  (u kn)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Ukupan iznos vlastitih sredstava kojima će se sufinancirati program/projekt (u kn)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F3">
        <w:tc>
          <w:tcPr>
            <w:tcW w:w="3109" w:type="dxa"/>
            <w:shd w:val="clear" w:color="auto" w:fill="C6D9F1" w:themeFill="text2" w:themeFillTint="33"/>
            <w:tcMar>
              <w:left w:w="58" w:type="dxa"/>
            </w:tcMar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Ostali izvori financiranja programa/projekta ( u kn i navesti izvor)</w:t>
            </w:r>
          </w:p>
        </w:tc>
        <w:tc>
          <w:tcPr>
            <w:tcW w:w="6179" w:type="dxa"/>
            <w:gridSpan w:val="2"/>
            <w:shd w:val="clear" w:color="auto" w:fill="D9D9D9"/>
            <w:tcMar>
              <w:left w:w="58" w:type="dxa"/>
            </w:tcMar>
          </w:tcPr>
          <w:p w:rsidR="000B35F3" w:rsidRDefault="000B35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5F3" w:rsidRDefault="000B35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62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0B35F3" w:rsidTr="0098613B">
        <w:tc>
          <w:tcPr>
            <w:tcW w:w="9062" w:type="dxa"/>
            <w:gridSpan w:val="2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PRIJAVNOG OBRASCA</w:t>
            </w:r>
          </w:p>
          <w:p w:rsidR="000B35F3" w:rsidRDefault="00B44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dolje potpisani, izjavljujem pod materijalnom i kaznenom odgovornošću, da su dani podaci u ovom Prijavnom obrascu istiniti i točni.</w:t>
            </w:r>
          </w:p>
        </w:tc>
      </w:tr>
      <w:tr w:rsidR="000B35F3" w:rsidTr="0098613B">
        <w:tc>
          <w:tcPr>
            <w:tcW w:w="2835" w:type="dxa"/>
            <w:tcBorders>
              <w:top w:val="nil"/>
              <w:left w:val="nil"/>
            </w:tcBorders>
            <w:shd w:val="clear" w:color="auto" w:fill="C6D9F1"/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0B35F3" w:rsidRDefault="000B3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5F3" w:rsidTr="0098613B">
        <w:tc>
          <w:tcPr>
            <w:tcW w:w="2835" w:type="dxa"/>
            <w:tcBorders>
              <w:left w:val="nil"/>
            </w:tcBorders>
            <w:shd w:val="clear" w:color="auto" w:fill="C6D9F1"/>
          </w:tcPr>
          <w:p w:rsidR="000B35F3" w:rsidRDefault="00B4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6227" w:type="dxa"/>
            <w:tcBorders>
              <w:left w:val="nil"/>
              <w:right w:val="nil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0B35F3" w:rsidRDefault="000B3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5F3" w:rsidRDefault="00B44F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br w:type="page"/>
      </w:r>
    </w:p>
    <w:p w:rsidR="000B35F3" w:rsidRDefault="000B35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35F3" w:rsidRDefault="00B44F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Obrazac 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Podaci o prihodima i rashodima programa/projekta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»</w:t>
      </w:r>
    </w:p>
    <w:p w:rsidR="000B35F3" w:rsidRDefault="000B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2" w:type="dxa"/>
        <w:tblInd w:w="238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218"/>
        <w:gridCol w:w="1801"/>
        <w:gridCol w:w="1623"/>
      </w:tblGrid>
      <w:tr w:rsidR="000B35F3">
        <w:trPr>
          <w:trHeight w:val="262"/>
        </w:trPr>
        <w:tc>
          <w:tcPr>
            <w:tcW w:w="86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</w:tcPr>
          <w:p w:rsidR="000B35F3" w:rsidRDefault="00B44F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UKUPNO PLANIRANA SREDSTVA U 2021. GODINI (PRIHODI)</w:t>
            </w:r>
          </w:p>
        </w:tc>
      </w:tr>
      <w:tr w:rsidR="000B35F3">
        <w:trPr>
          <w:trHeight w:val="275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od ukupnog</w:t>
            </w:r>
          </w:p>
        </w:tc>
      </w:tr>
      <w:tr w:rsidR="000B35F3">
        <w:trPr>
          <w:trHeight w:val="554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iz proračuna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Kraljevec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Sutli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557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 koja se planiraju uložiti u realizaciju programa/projekta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489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iz proračuna Ministarstva (navesti kojeg)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558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iz proračuna Županije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558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ostalih izvora prihoda (sponzori i dr.)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558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r>
              <w:rPr>
                <w:rFonts w:ascii="Times New Roman" w:hAnsi="Times New Roman" w:cs="Times New Roman"/>
                <w:sz w:val="24"/>
                <w:szCs w:val="24"/>
              </w:rPr>
              <w:t>UKUPNO – potrebna sredstva za realizaciju programa/projekta u 2021.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35F3">
        <w:trPr>
          <w:trHeight w:val="351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0B35F3" w:rsidRDefault="00B44FC9"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II. PLAN UTROŠKA SREDSTAVA PLANIRANIH ZA 2021. GODINU (RASHODI)-navesti za što se i u kojem iznosu namjeravaju utrošiti sredstva potrebna za ostvarenje prijavljenog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rograma/projekta </w:t>
            </w:r>
          </w:p>
        </w:tc>
      </w:tr>
      <w:tr w:rsidR="000B35F3">
        <w:trPr>
          <w:trHeight w:val="351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a) IZRAVNI TROŠKOVI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(neposredno vezani uz provedbu programa/projekta,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npr. plaće i naknade za voditelje programa/projekta, putni troškovi i dnevnice, troškovi kupnje ili iznajmljivanje materijala, opreme i ostalog potrebnog za realizaciju programa/projekta i dr.)</w:t>
            </w:r>
          </w:p>
        </w:tc>
      </w:tr>
      <w:tr w:rsidR="000B35F3">
        <w:trPr>
          <w:trHeight w:val="351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Opis planiranog troška - namjena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Iznos u kunama</w:t>
            </w:r>
          </w:p>
        </w:tc>
      </w:tr>
      <w:tr w:rsidR="000B35F3">
        <w:trPr>
          <w:trHeight w:val="350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350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350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350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3">
        <w:trPr>
          <w:trHeight w:val="350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B4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0B35F3" w:rsidRDefault="000B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13B" w:rsidRDefault="0098613B">
      <w:pPr>
        <w:rPr>
          <w:rFonts w:ascii="Times New Roman" w:hAnsi="Times New Roman" w:cs="Times New Roman"/>
          <w:sz w:val="24"/>
          <w:szCs w:val="24"/>
        </w:rPr>
      </w:pPr>
    </w:p>
    <w:p w:rsidR="0098613B" w:rsidRDefault="0098613B">
      <w:pPr>
        <w:rPr>
          <w:rFonts w:ascii="Times New Roman" w:hAnsi="Times New Roman" w:cs="Times New Roman"/>
          <w:sz w:val="24"/>
          <w:szCs w:val="24"/>
        </w:rPr>
      </w:pPr>
    </w:p>
    <w:p w:rsidR="000B35F3" w:rsidRPr="0098613B" w:rsidRDefault="00B44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F70E4C5" wp14:editId="690531E8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494020" cy="4175125"/>
                <wp:effectExtent l="0" t="0" r="0" b="0"/>
                <wp:wrapSquare wrapText="bothSides"/>
                <wp:docPr id="2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40" cy="417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642" w:type="dxa"/>
                              <w:tblInd w:w="57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20"/>
                              <w:gridCol w:w="1622"/>
                            </w:tblGrid>
                            <w:tr w:rsidR="000B35F3">
                              <w:trPr>
                                <w:trHeight w:val="649"/>
                              </w:trPr>
                              <w:tc>
                                <w:tcPr>
                                  <w:tcW w:w="86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0C0C0"/>
                                  <w:tcMar>
                                    <w:left w:w="53" w:type="dxa"/>
                                  </w:tcMar>
                                </w:tcPr>
                                <w:p w:rsidR="000B35F3" w:rsidRDefault="00B44FC9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b) NEIZRAVNI TROŠKOVI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(troškovi koji nisu izravno povezani s provedbom programa/projekta, ali neizravno pridonose postizanju njegovih ciljeva – troškovi režije, bankarski i poštanski troškovi, uredski materijal, knjigovodstvene usluge i dr.)</w:t>
                                  </w:r>
                                </w:p>
                              </w:tc>
                            </w:tr>
                            <w:tr w:rsidR="000B35F3">
                              <w:trPr>
                                <w:trHeight w:val="351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0C0C0"/>
                                  <w:tcMar>
                                    <w:left w:w="53" w:type="dxa"/>
                                  </w:tcMar>
                                </w:tcPr>
                                <w:p w:rsidR="000B35F3" w:rsidRDefault="00B44FC9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highlight w:val="lightGray"/>
                                    </w:rPr>
                                    <w:t>Opis planiranog troška - namjena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0C0C0"/>
                                  <w:tcMar>
                                    <w:left w:w="53" w:type="dxa"/>
                                  </w:tcMar>
                                </w:tcPr>
                                <w:p w:rsidR="000B35F3" w:rsidRDefault="00B44FC9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highlight w:val="lightGray"/>
                                    </w:rPr>
                                    <w:t>Iznos u kunama</w:t>
                                  </w: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5F3">
                              <w:trPr>
                                <w:trHeight w:val="350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B44FC9">
                                  <w:pPr>
                                    <w:spacing w:line="360" w:lineRule="auto"/>
                                  </w:pPr>
                                  <w:bookmarkStart w:id="0" w:name="__UnoMark__490_254493171"/>
                                  <w:bookmarkStart w:id="1" w:name="__UnoMark__491_254493171"/>
                                  <w:bookmarkEnd w:id="0"/>
                                  <w:bookmarkEnd w:id="1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0B35F3" w:rsidRDefault="000B35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492_254493171"/>
                                  <w:bookmarkEnd w:id="2"/>
                                </w:p>
                              </w:tc>
                            </w:tr>
                          </w:tbl>
                          <w:p w:rsidR="000B35F3" w:rsidRDefault="000B35F3"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0E4C5" id="Okvir1" o:spid="_x0000_s1026" style="position:absolute;margin-left:-5.65pt;margin-top:.05pt;width:432.6pt;height:32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8642" w:type="dxa"/>
                        <w:tblInd w:w="57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20"/>
                        <w:gridCol w:w="1622"/>
                      </w:tblGrid>
                      <w:tr w:rsidR="000B35F3">
                        <w:trPr>
                          <w:trHeight w:val="649"/>
                        </w:trPr>
                        <w:tc>
                          <w:tcPr>
                            <w:tcW w:w="86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0C0C0"/>
                            <w:tcMar>
                              <w:left w:w="53" w:type="dxa"/>
                            </w:tcMar>
                          </w:tcPr>
                          <w:p w:rsidR="000B35F3" w:rsidRDefault="00B44FC9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b) NEIZRAVNI TROŠKOVI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(troškovi koji nisu izravno povezani s provedbom programa/projekta, ali neizravno pridonose postizanju njegovih ciljeva – troškovi režije, bankarski i poštanski troškovi, uredski materijal, knjigovodstvene usluge i dr.)</w:t>
                            </w:r>
                          </w:p>
                        </w:tc>
                      </w:tr>
                      <w:tr w:rsidR="000B35F3">
                        <w:trPr>
                          <w:trHeight w:val="351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0C0C0"/>
                            <w:tcMar>
                              <w:left w:w="53" w:type="dxa"/>
                            </w:tcMar>
                          </w:tcPr>
                          <w:p w:rsidR="000B35F3" w:rsidRDefault="00B44FC9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Opis planiranog troška - namjena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0C0C0"/>
                            <w:tcMar>
                              <w:left w:w="53" w:type="dxa"/>
                            </w:tcMar>
                          </w:tcPr>
                          <w:p w:rsidR="000B35F3" w:rsidRDefault="00B44FC9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Iznos u kunama</w:t>
                            </w: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5F3">
                        <w:trPr>
                          <w:trHeight w:val="350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B44FC9">
                            <w:pPr>
                              <w:spacing w:line="360" w:lineRule="auto"/>
                            </w:pPr>
                            <w:bookmarkStart w:id="3" w:name="__UnoMark__490_254493171"/>
                            <w:bookmarkStart w:id="4" w:name="__UnoMark__491_254493171"/>
                            <w:bookmarkEnd w:id="3"/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0B35F3" w:rsidRDefault="000B3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5" w:name="__UnoMark__492_254493171"/>
                            <w:bookmarkEnd w:id="5"/>
                          </w:p>
                        </w:tc>
                      </w:tr>
                    </w:tbl>
                    <w:p w:rsidR="000B35F3" w:rsidRDefault="000B35F3">
                      <w:pPr>
                        <w:pStyle w:val="Sadrajokvir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 _________________, ________ 2021. godine </w:t>
      </w:r>
    </w:p>
    <w:p w:rsidR="000B35F3" w:rsidRDefault="00B44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Potpis i pečat odgovorne osobe </w:t>
      </w:r>
    </w:p>
    <w:p w:rsidR="000B35F3" w:rsidRDefault="00B4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M.P.</w:t>
      </w:r>
    </w:p>
    <w:p w:rsidR="000B35F3" w:rsidRDefault="00B44FC9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_________________________</w:t>
      </w:r>
    </w:p>
    <w:p w:rsidR="000B35F3" w:rsidRDefault="000B35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5F3" w:rsidRDefault="00B44FC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Podnositelj je uz popunjene obrasce I. i II. dužan dostaviti sljedeće: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registra Udruga RH- ne stariji od tri mjeseca do dana raspisivanja javnog poziva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ili internetski izvadak o upisu u Registar neprofitnih organizacija- za udruge koje su upisane u Registar neprofitnih organizacija 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ovjerenog statuta udruge nositelja programa ili projekta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stanju duga udruge- izvornik- ne stariji od 2 mjeseca do dana raspisivanja javnog poziva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Potvrdu o nekažnjavanju za osobu ovlaštenu za zastupanje- izvornik- ne stariji od 6 mjeseci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Financijski izvještaj udruge za proteklu 2020. godinu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Presliku programa rada za 2021. godinu</w:t>
      </w:r>
    </w:p>
    <w:p w:rsidR="000B35F3" w:rsidRDefault="00B44FC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Presliku financijskog plana za 2021. godinu </w:t>
      </w:r>
    </w:p>
    <w:p w:rsidR="000B35F3" w:rsidRDefault="00B44FC9">
      <w:pPr>
        <w:pStyle w:val="Odlomakpopisa"/>
        <w:numPr>
          <w:ilvl w:val="0"/>
          <w:numId w:val="1"/>
        </w:numPr>
      </w:pPr>
      <w:r>
        <w:rPr>
          <w:rFonts w:cs="Times New Roman"/>
        </w:rPr>
        <w:t xml:space="preserve">Ostale dokaze koji se odnose se na </w:t>
      </w:r>
      <w:r>
        <w:t>kriterije i mjerila za izbor/ocjenjivanje programa/projekta (vidi upute za prijavitelje).</w:t>
      </w:r>
    </w:p>
    <w:sectPr w:rsidR="000B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09" w:rsidRDefault="00F94D09">
      <w:pPr>
        <w:spacing w:after="0" w:line="240" w:lineRule="auto"/>
      </w:pPr>
      <w:r>
        <w:separator/>
      </w:r>
    </w:p>
  </w:endnote>
  <w:endnote w:type="continuationSeparator" w:id="0">
    <w:p w:rsidR="00F94D09" w:rsidRDefault="00F9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3B" w:rsidRDefault="009861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09765"/>
      <w:docPartObj>
        <w:docPartGallery w:val="Page Numbers (Top of Page)"/>
        <w:docPartUnique/>
      </w:docPartObj>
    </w:sdtPr>
    <w:sdtEndPr/>
    <w:sdtContent>
      <w:p w:rsidR="000B35F3" w:rsidRDefault="00B44FC9">
        <w:pPr>
          <w:pStyle w:val="Podnoje"/>
          <w:jc w:val="right"/>
        </w:pPr>
        <w:r>
          <w:t xml:space="preserve">Stranica </w:t>
        </w:r>
        <w:r>
          <w:fldChar w:fldCharType="begin"/>
        </w:r>
        <w:r>
          <w:instrText>PAGE</w:instrText>
        </w:r>
        <w:r>
          <w:fldChar w:fldCharType="separate"/>
        </w:r>
        <w:r w:rsidR="0098613B">
          <w:rPr>
            <w:noProof/>
          </w:rPr>
          <w:t>5</w:t>
        </w:r>
        <w:r>
          <w:fldChar w:fldCharType="end"/>
        </w:r>
        <w:r>
          <w:t xml:space="preserve"> od </w:t>
        </w:r>
        <w:r w:rsidR="0098613B">
          <w:rPr>
            <w:b/>
            <w:bCs/>
            <w:sz w:val="24"/>
            <w:szCs w:val="24"/>
          </w:rPr>
          <w:t>6</w:t>
        </w:r>
      </w:p>
      <w:bookmarkStart w:id="6" w:name="_GoBack" w:displacedByCustomXml="next"/>
      <w:bookmarkEnd w:id="6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3B" w:rsidRDefault="00986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09" w:rsidRDefault="00F94D09">
      <w:pPr>
        <w:spacing w:after="0" w:line="240" w:lineRule="auto"/>
      </w:pPr>
      <w:r>
        <w:separator/>
      </w:r>
    </w:p>
  </w:footnote>
  <w:footnote w:type="continuationSeparator" w:id="0">
    <w:p w:rsidR="00F94D09" w:rsidRDefault="00F9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3B" w:rsidRDefault="009861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3B" w:rsidRDefault="009861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3B" w:rsidRDefault="009861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329C"/>
    <w:multiLevelType w:val="multilevel"/>
    <w:tmpl w:val="A0E4E1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573BFE"/>
    <w:multiLevelType w:val="multilevel"/>
    <w:tmpl w:val="9EEC5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3"/>
    <w:rsid w:val="000B35F3"/>
    <w:rsid w:val="0098613B"/>
    <w:rsid w:val="00A32C78"/>
    <w:rsid w:val="00B44FC9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48BF2"/>
  <w15:docId w15:val="{A09E1F37-6F17-4283-A108-57C004E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E9"/>
    <w:pPr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243E9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F4635"/>
  </w:style>
  <w:style w:type="character" w:customStyle="1" w:styleId="PodnojeChar">
    <w:name w:val="Podnožje Char"/>
    <w:basedOn w:val="Zadanifontodlomka"/>
    <w:link w:val="Podnoje"/>
    <w:uiPriority w:val="99"/>
    <w:qFormat/>
    <w:rsid w:val="004F4635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243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43E9"/>
    <w:pPr>
      <w:spacing w:line="240" w:lineRule="auto"/>
    </w:pPr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1C8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hi-IN" w:bidi="hi-IN"/>
    </w:rPr>
  </w:style>
  <w:style w:type="paragraph" w:customStyle="1" w:styleId="Sadrajokvira">
    <w:name w:val="Sadržaj okvira"/>
    <w:basedOn w:val="Normal"/>
    <w:qFormat/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C24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9E44B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Obinatablica"/>
    <w:uiPriority w:val="59"/>
    <w:rsid w:val="004E54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B18C-882E-458A-B676-C9286591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Opcina Kns</cp:lastModifiedBy>
  <cp:revision>3</cp:revision>
  <cp:lastPrinted>2021-03-11T09:48:00Z</cp:lastPrinted>
  <dcterms:created xsi:type="dcterms:W3CDTF">2021-03-11T12:41:00Z</dcterms:created>
  <dcterms:modified xsi:type="dcterms:W3CDTF">2021-03-11T12:49:00Z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