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B" w:rsidRDefault="00050B8F">
      <w:pPr>
        <w:pStyle w:val="Opisslike"/>
        <w:jc w:val="center"/>
      </w:pPr>
      <w:bookmarkStart w:id="0" w:name="_Toc468978617"/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942"/>
        <w:gridCol w:w="5301"/>
      </w:tblGrid>
      <w:tr w:rsidR="00DE4EDB">
        <w:trPr>
          <w:trHeight w:val="1416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DE4EDB" w:rsidRDefault="00050B8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DE4EDB" w:rsidRPr="00050B8F" w:rsidRDefault="00050B8F">
            <w:pPr>
              <w:spacing w:after="0" w:line="240" w:lineRule="auto"/>
              <w:jc w:val="center"/>
              <w:rPr>
                <w:b/>
              </w:rPr>
            </w:pPr>
            <w:bookmarkStart w:id="1" w:name="__DdeLink__120_1378943078"/>
            <w:bookmarkEnd w:id="1"/>
            <w:r w:rsidRPr="00050B8F">
              <w:rPr>
                <w:rFonts w:ascii="Arial Narrow" w:hAnsi="Arial Narrow" w:cs="Times New Roman"/>
                <w:b/>
                <w:sz w:val="20"/>
                <w:szCs w:val="20"/>
              </w:rPr>
              <w:t>O NACRTU PLAN RAZVOJNIH PROGRAMA 2019.-2021. GODINE</w:t>
            </w:r>
          </w:p>
          <w:p w:rsidR="00DE4EDB" w:rsidRDefault="00DE4ED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DE4EDB" w:rsidRDefault="00050B8F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 w:rsidR="00DE4EDB" w:rsidRDefault="00050B8F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PLAN RAZVOJNIH PROGRAMA 2019.-2021. GODINE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Kraljevec na Sutli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5E0882" w:rsidRDefault="005E0882" w:rsidP="005E0882">
            <w:pPr>
              <w:pStyle w:val="Tijeloteksta2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5E0882" w:rsidRDefault="005E0882" w:rsidP="005E0882">
            <w:pPr>
              <w:pStyle w:val="Tijeloteksta2"/>
              <w:spacing w:line="0" w:lineRule="atLeast"/>
            </w:pPr>
            <w:r>
              <w:rPr>
                <w:rFonts w:ascii="Arial Narrow" w:hAnsi="Arial Narrow"/>
                <w:sz w:val="20"/>
              </w:rPr>
              <w:t>Č</w:t>
            </w:r>
            <w:r w:rsidRPr="005E0882">
              <w:rPr>
                <w:rFonts w:ascii="Arial Narrow" w:hAnsi="Arial Narrow"/>
                <w:sz w:val="20"/>
              </w:rPr>
              <w:t>lancima 16, 33. i 34. Zakona o proračunu („Narodne novine“ broj 87/08,136/12 i 15/15) propisano je da je Plan razvojnih programa dokument jedinice lokalne i područne (regionalne) samouprave sastavljen za trogodišnje razdoblje, koji sadrži ciljeve i prioritete razvoja jedinice lokalne i područne (regionalne) samouprave povezane s programskom i organizacijskom klasifikacijom proračuna</w:t>
            </w:r>
            <w:r>
              <w:t>.</w:t>
            </w:r>
          </w:p>
          <w:p w:rsidR="00DE4EDB" w:rsidRDefault="00DE4EDB">
            <w:pPr>
              <w:pStyle w:val="Tijeloteksta1"/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DE4EDB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E4EDB" w:rsidRDefault="00050B8F">
            <w:pPr>
              <w:spacing w:after="120" w:line="240" w:lineRule="auto"/>
              <w:jc w:val="center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/www.kraljevecnasutli.hr/otvorena-savjetovanja/</w:t>
            </w:r>
          </w:p>
        </w:tc>
      </w:tr>
      <w:tr w:rsidR="00DE4EDB">
        <w:trPr>
          <w:trHeight w:val="100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30 dana – od 14.11.2018. do 15.12.2018.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Nije bilo primjedbi 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E4EDB" w:rsidRDefault="00050B8F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primjedbi.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DE4E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DE4ED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DE4EDB" w:rsidRDefault="00050B8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DE4EDB" w:rsidRDefault="00050B8F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</w:t>
            </w:r>
          </w:p>
        </w:tc>
      </w:tr>
    </w:tbl>
    <w:p w:rsidR="00DE4EDB" w:rsidRDefault="00DE4EDB">
      <w:pPr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DE4EDB" w:rsidRDefault="00050B8F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Ind w:w="-22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84" w:type="dxa"/>
        </w:tblCellMar>
        <w:tblLook w:val="04A0"/>
      </w:tblPr>
      <w:tblGrid>
        <w:gridCol w:w="771"/>
        <w:gridCol w:w="1887"/>
        <w:gridCol w:w="1985"/>
        <w:gridCol w:w="2046"/>
        <w:gridCol w:w="2633"/>
      </w:tblGrid>
      <w:tr w:rsidR="00DE4EDB">
        <w:tc>
          <w:tcPr>
            <w:tcW w:w="77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3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EDB" w:rsidRDefault="00050B8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DE4EDB">
        <w:trPr>
          <w:trHeight w:val="567"/>
        </w:trPr>
        <w:tc>
          <w:tcPr>
            <w:tcW w:w="7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DE4EDB" w:rsidRDefault="00050B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</w:tcPr>
          <w:p w:rsidR="00DE4EDB" w:rsidRDefault="00050B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DE4EDB" w:rsidRDefault="00050B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DE4EDB" w:rsidRDefault="00050B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</w:tcPr>
          <w:p w:rsidR="00DE4EDB" w:rsidRDefault="00050B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:rsidR="00DE4EDB" w:rsidRDefault="00DE4EDB"/>
    <w:sectPr w:rsidR="00DE4EDB" w:rsidSect="00DE4ED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4EDB"/>
    <w:rsid w:val="00050B8F"/>
    <w:rsid w:val="005E0882"/>
    <w:rsid w:val="00834626"/>
    <w:rsid w:val="00D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Cs w:val="22"/>
        <w:lang w:val="hr-H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/>
    </w:pPr>
    <w:rPr>
      <w:rFonts w:ascii="Calibri" w:eastAsiaTheme="minorEastAsia" w:hAnsi="Calibri"/>
      <w:color w:val="00000A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DE4EDB"/>
  </w:style>
  <w:style w:type="paragraph" w:customStyle="1" w:styleId="Stilnaslova2">
    <w:name w:val="Stil naslova 2"/>
    <w:basedOn w:val="Stilnaslova"/>
    <w:rsid w:val="00DE4EDB"/>
  </w:style>
  <w:style w:type="paragraph" w:customStyle="1" w:styleId="Stilnaslova3">
    <w:name w:val="Stil naslova 3"/>
    <w:basedOn w:val="Stilnaslova"/>
    <w:rsid w:val="00DE4EDB"/>
  </w:style>
  <w:style w:type="paragraph" w:customStyle="1" w:styleId="Stilnaslova">
    <w:name w:val="Stil naslova"/>
    <w:basedOn w:val="Normal"/>
    <w:next w:val="Tijeloteksta1"/>
    <w:qFormat/>
    <w:rsid w:val="00DE4E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1">
    <w:name w:val="Tijelo teksta1"/>
    <w:basedOn w:val="Normal"/>
    <w:rsid w:val="00DE4EDB"/>
    <w:pPr>
      <w:spacing w:after="140" w:line="288" w:lineRule="auto"/>
    </w:pPr>
  </w:style>
  <w:style w:type="paragraph" w:customStyle="1" w:styleId="Popis1">
    <w:name w:val="Popis1"/>
    <w:basedOn w:val="Tijeloteksta1"/>
    <w:rsid w:val="00DE4EDB"/>
    <w:rPr>
      <w:rFonts w:cs="Arial"/>
    </w:rPr>
  </w:style>
  <w:style w:type="paragraph" w:customStyle="1" w:styleId="Opiselementa">
    <w:name w:val="Opis elementa"/>
    <w:basedOn w:val="Normal"/>
    <w:rsid w:val="00DE4E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DE4EDB"/>
    <w:pPr>
      <w:suppressLineNumbers/>
    </w:pPr>
    <w:rPr>
      <w:rFonts w:cs="Arial"/>
    </w:rPr>
  </w:style>
  <w:style w:type="paragraph" w:styleId="Opisslike">
    <w:name w:val="caption"/>
    <w:basedOn w:val="Normal"/>
    <w:next w:val="Normal"/>
    <w:uiPriority w:val="35"/>
    <w:qFormat/>
    <w:rsid w:val="005B0986"/>
    <w:rPr>
      <w:rFonts w:eastAsia="Calibri" w:cs="Times New Roman"/>
      <w:b/>
      <w:bCs/>
      <w:sz w:val="20"/>
      <w:szCs w:val="20"/>
      <w:lang w:eastAsia="en-US"/>
    </w:rPr>
  </w:style>
  <w:style w:type="paragraph" w:customStyle="1" w:styleId="Citati">
    <w:name w:val="Citati"/>
    <w:basedOn w:val="Normal"/>
    <w:qFormat/>
    <w:rsid w:val="00DE4EDB"/>
  </w:style>
  <w:style w:type="paragraph" w:customStyle="1" w:styleId="Naslov1">
    <w:name w:val="Naslov1"/>
    <w:basedOn w:val="Stilnaslova"/>
    <w:rsid w:val="00DE4EDB"/>
  </w:style>
  <w:style w:type="paragraph" w:customStyle="1" w:styleId="Podnaslov1">
    <w:name w:val="Podnaslov1"/>
    <w:basedOn w:val="Stilnaslova"/>
    <w:rsid w:val="00DE4EDB"/>
  </w:style>
  <w:style w:type="paragraph" w:styleId="Tijeloteksta2">
    <w:name w:val="Body Text 2"/>
    <w:basedOn w:val="Normal"/>
    <w:link w:val="Tijeloteksta2Char"/>
    <w:uiPriority w:val="99"/>
    <w:unhideWhenUsed/>
    <w:rsid w:val="005E0882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color w:val="auto"/>
      <w:kern w:val="2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E0882"/>
    <w:rPr>
      <w:rFonts w:ascii="Times New Roman" w:eastAsia="Lucida Sans Unicode" w:hAnsi="Times New Roman" w:cs="Times New Roman"/>
      <w:kern w:val="2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3</cp:revision>
  <dcterms:created xsi:type="dcterms:W3CDTF">2019-01-07T10:34:00Z</dcterms:created>
  <dcterms:modified xsi:type="dcterms:W3CDTF">2019-01-07T10:34:00Z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